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EF5" w:rsidRPr="00843E75" w:rsidRDefault="00B65EF5" w:rsidP="00843E75">
      <w:pPr>
        <w:widowControl/>
        <w:ind w:right="225"/>
        <w:jc w:val="center"/>
        <w:textAlignment w:val="top"/>
        <w:rPr>
          <w:rFonts w:ascii="微软雅黑" w:eastAsia="微软雅黑" w:hAnsi="微软雅黑" w:cs="Times New Roman"/>
          <w:b/>
          <w:bCs/>
          <w:kern w:val="0"/>
          <w:sz w:val="28"/>
          <w:szCs w:val="28"/>
          <w:shd w:val="clear" w:color="auto" w:fill="FFFFFF"/>
        </w:rPr>
      </w:pPr>
      <w:r w:rsidRPr="00843E75">
        <w:rPr>
          <w:rFonts w:ascii="微软雅黑" w:eastAsia="微软雅黑" w:hAnsi="微软雅黑" w:cs="微软雅黑" w:hint="eastAsia"/>
          <w:b/>
          <w:bCs/>
          <w:kern w:val="0"/>
          <w:sz w:val="28"/>
          <w:szCs w:val="28"/>
          <w:shd w:val="clear" w:color="auto" w:fill="FFFFFF"/>
        </w:rPr>
        <w:t>自然指数</w:t>
      </w:r>
      <w:r>
        <w:rPr>
          <w:rFonts w:ascii="微软雅黑" w:eastAsia="微软雅黑" w:hAnsi="微软雅黑" w:cs="微软雅黑" w:hint="eastAsia"/>
          <w:b/>
          <w:bCs/>
          <w:kern w:val="0"/>
          <w:sz w:val="28"/>
          <w:szCs w:val="28"/>
          <w:shd w:val="clear" w:color="auto" w:fill="FFFFFF"/>
        </w:rPr>
        <w:t>期刊</w:t>
      </w:r>
      <w:r w:rsidRPr="00843E75">
        <w:rPr>
          <w:rFonts w:ascii="微软雅黑" w:eastAsia="微软雅黑" w:hAnsi="微软雅黑" w:cs="微软雅黑" w:hint="eastAsia"/>
          <w:b/>
          <w:bCs/>
          <w:kern w:val="0"/>
          <w:sz w:val="28"/>
          <w:szCs w:val="28"/>
          <w:shd w:val="clear" w:color="auto" w:fill="FFFFFF"/>
        </w:rPr>
        <w:t>及</w:t>
      </w:r>
      <w:r>
        <w:rPr>
          <w:rFonts w:ascii="微软雅黑" w:eastAsia="微软雅黑" w:hAnsi="微软雅黑" w:cs="微软雅黑" w:hint="eastAsia"/>
          <w:b/>
          <w:bCs/>
          <w:kern w:val="0"/>
          <w:sz w:val="28"/>
          <w:szCs w:val="28"/>
          <w:shd w:val="clear" w:color="auto" w:fill="FFFFFF"/>
        </w:rPr>
        <w:t>指数</w:t>
      </w:r>
      <w:r w:rsidRPr="00843E75">
        <w:rPr>
          <w:rFonts w:ascii="微软雅黑" w:eastAsia="微软雅黑" w:hAnsi="微软雅黑" w:cs="微软雅黑" w:hint="eastAsia"/>
          <w:b/>
          <w:bCs/>
          <w:kern w:val="0"/>
          <w:sz w:val="28"/>
          <w:szCs w:val="28"/>
          <w:shd w:val="clear" w:color="auto" w:fill="FFFFFF"/>
        </w:rPr>
        <w:t>计算方法</w:t>
      </w:r>
    </w:p>
    <w:p w:rsidR="00B65EF5" w:rsidRDefault="00B65EF5">
      <w:pPr>
        <w:widowControl/>
        <w:ind w:right="225"/>
        <w:jc w:val="left"/>
        <w:textAlignment w:val="top"/>
        <w:rPr>
          <w:rFonts w:ascii="微软雅黑" w:eastAsia="微软雅黑" w:hAnsi="微软雅黑" w:cs="Times New Roman"/>
        </w:rPr>
      </w:pPr>
      <w:r>
        <w:rPr>
          <w:rFonts w:ascii="微软雅黑" w:eastAsia="微软雅黑" w:hAnsi="微软雅黑" w:cs="微软雅黑" w:hint="eastAsia"/>
          <w:kern w:val="0"/>
          <w:sz w:val="24"/>
          <w:szCs w:val="24"/>
          <w:shd w:val="clear" w:color="auto" w:fill="FFFFFF"/>
        </w:rPr>
        <w:t>什么是自然指数</w:t>
      </w:r>
      <w:r>
        <w:rPr>
          <w:rFonts w:ascii="微软雅黑" w:eastAsia="微软雅黑" w:hAnsi="微软雅黑" w:cs="微软雅黑"/>
          <w:kern w:val="0"/>
          <w:sz w:val="24"/>
          <w:szCs w:val="24"/>
          <w:shd w:val="clear" w:color="auto" w:fill="FFFFFF"/>
        </w:rPr>
        <w:t xml:space="preserve"> </w:t>
      </w:r>
    </w:p>
    <w:p w:rsidR="00B65EF5" w:rsidRDefault="00B65EF5">
      <w:pPr>
        <w:pStyle w:val="NormalWeb"/>
        <w:widowControl/>
        <w:spacing w:before="150" w:beforeAutospacing="0" w:after="150" w:afterAutospacing="0"/>
        <w:ind w:right="225"/>
        <w:rPr>
          <w:rFonts w:cs="Times New Roman"/>
        </w:rPr>
      </w:pPr>
      <w:r>
        <w:rPr>
          <w:rFonts w:ascii="微软雅黑" w:eastAsia="微软雅黑" w:hAnsi="微软雅黑" w:cs="微软雅黑" w:hint="eastAsia"/>
        </w:rPr>
        <w:t>自然指数（</w:t>
      </w:r>
      <w:r>
        <w:rPr>
          <w:rFonts w:ascii="微软雅黑" w:eastAsia="微软雅黑" w:hAnsi="微软雅黑" w:cs="微软雅黑"/>
        </w:rPr>
        <w:t>Nature Index</w:t>
      </w:r>
      <w:r>
        <w:rPr>
          <w:rFonts w:ascii="微软雅黑" w:eastAsia="微软雅黑" w:hAnsi="微软雅黑" w:cs="微软雅黑" w:hint="eastAsia"/>
        </w:rPr>
        <w:t>，</w:t>
      </w:r>
      <w:r>
        <w:rPr>
          <w:rFonts w:ascii="微软雅黑" w:eastAsia="微软雅黑" w:hAnsi="微软雅黑" w:cs="微软雅黑"/>
        </w:rPr>
        <w:t>NI</w:t>
      </w:r>
      <w:r>
        <w:rPr>
          <w:rFonts w:ascii="微软雅黑" w:eastAsia="微软雅黑" w:hAnsi="微软雅黑" w:cs="微软雅黑" w:hint="eastAsia"/>
        </w:rPr>
        <w:t>）排行榜是根据其选定的</w:t>
      </w:r>
      <w:r>
        <w:rPr>
          <w:rFonts w:ascii="微软雅黑" w:eastAsia="微软雅黑" w:hAnsi="微软雅黑" w:cs="微软雅黑"/>
        </w:rPr>
        <w:t xml:space="preserve"> 68 </w:t>
      </w:r>
      <w:r>
        <w:rPr>
          <w:rFonts w:ascii="微软雅黑" w:eastAsia="微软雅黑" w:hAnsi="微软雅黑" w:cs="微软雅黑" w:hint="eastAsia"/>
        </w:rPr>
        <w:t>种期刊，采用“加权分值计数法”（</w:t>
      </w:r>
      <w:r>
        <w:rPr>
          <w:rFonts w:ascii="微软雅黑" w:eastAsia="微软雅黑" w:hAnsi="微软雅黑" w:cs="微软雅黑"/>
        </w:rPr>
        <w:t>Weighted Fractional Count</w:t>
      </w:r>
      <w:r>
        <w:rPr>
          <w:rFonts w:ascii="微软雅黑" w:eastAsia="微软雅黑" w:hAnsi="微软雅黑" w:cs="微软雅黑" w:hint="eastAsia"/>
        </w:rPr>
        <w:t>，</w:t>
      </w:r>
      <w:r>
        <w:rPr>
          <w:rFonts w:ascii="微软雅黑" w:eastAsia="微软雅黑" w:hAnsi="微软雅黑" w:cs="微软雅黑"/>
        </w:rPr>
        <w:t>WFC</w:t>
      </w:r>
      <w:r>
        <w:rPr>
          <w:rFonts w:ascii="微软雅黑" w:eastAsia="微软雅黑" w:hAnsi="微软雅黑" w:cs="微软雅黑" w:hint="eastAsia"/>
        </w:rPr>
        <w:t>）创立了新的评价指标，统计分析各科研机构在这些期刊上发表科研论文的数量以及每篇论文相对贡献值等计算方法得出的，于</w:t>
      </w:r>
      <w:r>
        <w:rPr>
          <w:rFonts w:ascii="微软雅黑" w:eastAsia="微软雅黑" w:hAnsi="微软雅黑" w:cs="微软雅黑"/>
        </w:rPr>
        <w:t xml:space="preserve">2014 </w:t>
      </w:r>
      <w:r>
        <w:rPr>
          <w:rFonts w:ascii="微软雅黑" w:eastAsia="微软雅黑" w:hAnsi="微软雅黑" w:cs="微软雅黑" w:hint="eastAsia"/>
        </w:rPr>
        <w:t>年</w:t>
      </w:r>
      <w:r>
        <w:rPr>
          <w:rFonts w:ascii="微软雅黑" w:eastAsia="微软雅黑" w:hAnsi="微软雅黑" w:cs="微软雅黑"/>
        </w:rPr>
        <w:t xml:space="preserve"> 11 </w:t>
      </w:r>
      <w:r>
        <w:rPr>
          <w:rFonts w:ascii="微软雅黑" w:eastAsia="微软雅黑" w:hAnsi="微软雅黑" w:cs="微软雅黑" w:hint="eastAsia"/>
        </w:rPr>
        <w:t>月由自然出版集团（</w:t>
      </w:r>
      <w:r>
        <w:rPr>
          <w:rFonts w:ascii="微软雅黑" w:eastAsia="微软雅黑" w:hAnsi="微软雅黑" w:cs="微软雅黑"/>
        </w:rPr>
        <w:t>Nature Publishing Group, NPG</w:t>
      </w:r>
      <w:r>
        <w:rPr>
          <w:rFonts w:ascii="微软雅黑" w:eastAsia="微软雅黑" w:hAnsi="微软雅黑" w:cs="微软雅黑" w:hint="eastAsia"/>
        </w:rPr>
        <w:t>）首次发布。排行榜中不仅有世界各综合科研机构的排名、国家的排名、大学的排名，还有细分到各专业领域的排名，以及合作最多的科研机构排名等。</w:t>
      </w:r>
      <w:r>
        <w:rPr>
          <w:rFonts w:ascii="微软雅黑" w:eastAsia="微软雅黑" w:hAnsi="微软雅黑" w:cs="微软雅黑"/>
        </w:rPr>
        <w:t xml:space="preserve"> </w:t>
      </w:r>
    </w:p>
    <w:p w:rsidR="00B65EF5" w:rsidRDefault="00B65EF5">
      <w:pPr>
        <w:pStyle w:val="NormalWeb"/>
        <w:widowControl/>
        <w:ind w:right="225"/>
        <w:rPr>
          <w:rFonts w:cs="Times New Roman"/>
        </w:rPr>
      </w:pPr>
      <w:r>
        <w:rPr>
          <w:rFonts w:ascii="微软雅黑" w:eastAsia="微软雅黑" w:hAnsi="微软雅黑" w:cs="微软雅黑"/>
        </w:rPr>
        <w:t xml:space="preserve">NI </w:t>
      </w:r>
      <w:r>
        <w:rPr>
          <w:rFonts w:ascii="微软雅黑" w:eastAsia="微软雅黑" w:hAnsi="微软雅黑" w:cs="微软雅黑" w:hint="eastAsia"/>
        </w:rPr>
        <w:t>和自然出版指数（</w:t>
      </w:r>
      <w:r>
        <w:rPr>
          <w:rFonts w:ascii="微软雅黑" w:eastAsia="微软雅黑" w:hAnsi="微软雅黑" w:cs="微软雅黑"/>
        </w:rPr>
        <w:t>Nature Publishing Index, NPI</w:t>
      </w:r>
      <w:r>
        <w:rPr>
          <w:rFonts w:ascii="微软雅黑" w:eastAsia="微软雅黑" w:hAnsi="微软雅黑" w:cs="微软雅黑" w:hint="eastAsia"/>
        </w:rPr>
        <w:t>）不同，</w:t>
      </w:r>
      <w:r>
        <w:rPr>
          <w:rFonts w:ascii="微软雅黑" w:eastAsia="微软雅黑" w:hAnsi="微软雅黑" w:cs="微软雅黑"/>
        </w:rPr>
        <w:t xml:space="preserve">NPI </w:t>
      </w:r>
      <w:r>
        <w:rPr>
          <w:rFonts w:ascii="微软雅黑" w:eastAsia="微软雅黑" w:hAnsi="微软雅黑" w:cs="微软雅黑" w:hint="eastAsia"/>
        </w:rPr>
        <w:t>只统计</w:t>
      </w:r>
      <w:r>
        <w:rPr>
          <w:rFonts w:ascii="微软雅黑" w:eastAsia="微软雅黑" w:hAnsi="微软雅黑" w:cs="微软雅黑"/>
        </w:rPr>
        <w:t xml:space="preserve">Nature </w:t>
      </w:r>
      <w:r>
        <w:rPr>
          <w:rFonts w:ascii="微软雅黑" w:eastAsia="微软雅黑" w:hAnsi="微软雅黑" w:cs="微软雅黑" w:hint="eastAsia"/>
        </w:rPr>
        <w:t>及其子刊上发表的论文，而</w:t>
      </w:r>
      <w:r>
        <w:rPr>
          <w:rFonts w:ascii="微软雅黑" w:eastAsia="微软雅黑" w:hAnsi="微软雅黑" w:cs="微软雅黑"/>
        </w:rPr>
        <w:t xml:space="preserve"> NI </w:t>
      </w:r>
      <w:r>
        <w:rPr>
          <w:rFonts w:ascii="微软雅黑" w:eastAsia="微软雅黑" w:hAnsi="微软雅黑" w:cs="微软雅黑" w:hint="eastAsia"/>
        </w:rPr>
        <w:t>是由一个独立的专家评审团选出的</w:t>
      </w:r>
      <w:r>
        <w:rPr>
          <w:rFonts w:ascii="微软雅黑" w:eastAsia="微软雅黑" w:hAnsi="微软雅黑" w:cs="微软雅黑"/>
        </w:rPr>
        <w:t xml:space="preserve"> 68 </w:t>
      </w:r>
      <w:r>
        <w:rPr>
          <w:rFonts w:ascii="微软雅黑" w:eastAsia="微软雅黑" w:hAnsi="微软雅黑" w:cs="微软雅黑" w:hint="eastAsia"/>
        </w:rPr>
        <w:t>种他们认为领域内最顶级的期刊（并非依据期刊的影响因子），包括</w:t>
      </w:r>
      <w:r>
        <w:rPr>
          <w:rFonts w:ascii="微软雅黑" w:eastAsia="微软雅黑" w:hAnsi="微软雅黑" w:cs="微软雅黑"/>
        </w:rPr>
        <w:t xml:space="preserve"> Nature </w:t>
      </w:r>
      <w:r>
        <w:rPr>
          <w:rFonts w:ascii="微软雅黑" w:eastAsia="微软雅黑" w:hAnsi="微软雅黑" w:cs="微软雅黑" w:hint="eastAsia"/>
        </w:rPr>
        <w:t>系列、</w:t>
      </w:r>
      <w:r>
        <w:rPr>
          <w:rFonts w:ascii="微软雅黑" w:eastAsia="微软雅黑" w:hAnsi="微软雅黑" w:cs="微软雅黑"/>
        </w:rPr>
        <w:t>Science</w:t>
      </w:r>
      <w:r>
        <w:rPr>
          <w:rFonts w:ascii="微软雅黑" w:eastAsia="微软雅黑" w:hAnsi="微软雅黑" w:cs="微软雅黑" w:hint="eastAsia"/>
        </w:rPr>
        <w:t>、</w:t>
      </w:r>
      <w:r>
        <w:rPr>
          <w:rFonts w:ascii="微软雅黑" w:eastAsia="微软雅黑" w:hAnsi="微软雅黑" w:cs="微软雅黑"/>
        </w:rPr>
        <w:t xml:space="preserve">Cell </w:t>
      </w:r>
      <w:r>
        <w:rPr>
          <w:rFonts w:ascii="微软雅黑" w:eastAsia="微软雅黑" w:hAnsi="微软雅黑" w:cs="微软雅黑" w:hint="eastAsia"/>
        </w:rPr>
        <w:t>等，这些期刊主要发表在化学、地球与环境科学、生命科学以及物理科学四个学科领域的论文。</w:t>
      </w:r>
      <w:r>
        <w:rPr>
          <w:rFonts w:ascii="微软雅黑" w:eastAsia="微软雅黑" w:hAnsi="微软雅黑" w:cs="微软雅黑"/>
        </w:rPr>
        <w:t xml:space="preserve"> </w:t>
      </w:r>
    </w:p>
    <w:p w:rsidR="00B65EF5" w:rsidRDefault="00B65EF5">
      <w:pPr>
        <w:pStyle w:val="NormalWeb"/>
        <w:widowControl/>
        <w:ind w:right="225"/>
        <w:rPr>
          <w:rFonts w:cs="Times New Roman"/>
        </w:rPr>
      </w:pPr>
    </w:p>
    <w:p w:rsidR="00B65EF5" w:rsidRDefault="00B65EF5">
      <w:pPr>
        <w:pStyle w:val="NormalWeb"/>
        <w:widowControl/>
        <w:ind w:right="225"/>
        <w:rPr>
          <w:rFonts w:cs="Times New Roman"/>
        </w:rPr>
      </w:pPr>
      <w:r>
        <w:rPr>
          <w:rFonts w:ascii="微软雅黑" w:eastAsia="微软雅黑" w:hAnsi="微软雅黑" w:cs="微软雅黑"/>
        </w:rPr>
        <w:t xml:space="preserve">NI </w:t>
      </w:r>
      <w:r>
        <w:rPr>
          <w:rFonts w:ascii="微软雅黑" w:eastAsia="微软雅黑" w:hAnsi="微软雅黑" w:cs="微软雅黑" w:hint="eastAsia"/>
        </w:rPr>
        <w:t>统计的</w:t>
      </w:r>
      <w:r>
        <w:rPr>
          <w:rFonts w:ascii="微软雅黑" w:eastAsia="微软雅黑" w:hAnsi="微软雅黑" w:cs="微软雅黑"/>
        </w:rPr>
        <w:t xml:space="preserve"> 68 </w:t>
      </w:r>
      <w:r>
        <w:rPr>
          <w:rFonts w:ascii="微软雅黑" w:eastAsia="微软雅黑" w:hAnsi="微软雅黑" w:cs="微软雅黑" w:hint="eastAsia"/>
        </w:rPr>
        <w:t>种期刊并不是全部</w:t>
      </w:r>
      <w:r>
        <w:rPr>
          <w:rFonts w:ascii="微软雅黑" w:eastAsia="微软雅黑" w:hAnsi="微软雅黑" w:cs="微软雅黑"/>
        </w:rPr>
        <w:t xml:space="preserve"> NPG </w:t>
      </w:r>
      <w:r>
        <w:rPr>
          <w:rFonts w:ascii="微软雅黑" w:eastAsia="微软雅黑" w:hAnsi="微软雅黑" w:cs="微软雅黑" w:hint="eastAsia"/>
        </w:rPr>
        <w:t>期刊，但含</w:t>
      </w:r>
      <w:r>
        <w:rPr>
          <w:rFonts w:ascii="微软雅黑" w:eastAsia="微软雅黑" w:hAnsi="微软雅黑" w:cs="微软雅黑"/>
        </w:rPr>
        <w:t xml:space="preserve"> NPG </w:t>
      </w:r>
      <w:r>
        <w:rPr>
          <w:rFonts w:ascii="微软雅黑" w:eastAsia="微软雅黑" w:hAnsi="微软雅黑" w:cs="微软雅黑" w:hint="eastAsia"/>
        </w:rPr>
        <w:t>的</w:t>
      </w:r>
      <w:r>
        <w:rPr>
          <w:rFonts w:ascii="微软雅黑" w:eastAsia="微软雅黑" w:hAnsi="微软雅黑" w:cs="微软雅黑"/>
        </w:rPr>
        <w:t xml:space="preserve"> 17 </w:t>
      </w:r>
      <w:r>
        <w:rPr>
          <w:rFonts w:ascii="微软雅黑" w:eastAsia="微软雅黑" w:hAnsi="微软雅黑" w:cs="微软雅黑" w:hint="eastAsia"/>
        </w:rPr>
        <w:t>种期刊。各学科领域的期刊数分布是：综合类期刊</w:t>
      </w:r>
      <w:r>
        <w:rPr>
          <w:rFonts w:ascii="微软雅黑" w:eastAsia="微软雅黑" w:hAnsi="微软雅黑" w:cs="微软雅黑"/>
        </w:rPr>
        <w:t xml:space="preserve"> 4 </w:t>
      </w:r>
      <w:r>
        <w:rPr>
          <w:rFonts w:ascii="微软雅黑" w:eastAsia="微软雅黑" w:hAnsi="微软雅黑" w:cs="微软雅黑" w:hint="eastAsia"/>
        </w:rPr>
        <w:t>种、物理科学</w:t>
      </w:r>
      <w:r>
        <w:rPr>
          <w:rFonts w:ascii="微软雅黑" w:eastAsia="微软雅黑" w:hAnsi="微软雅黑" w:cs="微软雅黑"/>
        </w:rPr>
        <w:t xml:space="preserve">18 </w:t>
      </w:r>
      <w:r>
        <w:rPr>
          <w:rFonts w:ascii="微软雅黑" w:eastAsia="微软雅黑" w:hAnsi="微软雅黑" w:cs="微软雅黑" w:hint="eastAsia"/>
        </w:rPr>
        <w:t>种、化学</w:t>
      </w:r>
      <w:r>
        <w:rPr>
          <w:rFonts w:ascii="微软雅黑" w:eastAsia="微软雅黑" w:hAnsi="微软雅黑" w:cs="微软雅黑"/>
        </w:rPr>
        <w:t xml:space="preserve">13 </w:t>
      </w:r>
      <w:r>
        <w:rPr>
          <w:rFonts w:ascii="微软雅黑" w:eastAsia="微软雅黑" w:hAnsi="微软雅黑" w:cs="微软雅黑" w:hint="eastAsia"/>
        </w:rPr>
        <w:t>种、生命科学类</w:t>
      </w:r>
      <w:r>
        <w:rPr>
          <w:rFonts w:ascii="微软雅黑" w:eastAsia="微软雅黑" w:hAnsi="微软雅黑" w:cs="微软雅黑"/>
        </w:rPr>
        <w:t xml:space="preserve"> 31</w:t>
      </w:r>
      <w:r>
        <w:rPr>
          <w:rFonts w:ascii="微软雅黑" w:eastAsia="微软雅黑" w:hAnsi="微软雅黑" w:cs="微软雅黑" w:hint="eastAsia"/>
        </w:rPr>
        <w:t>种、地学和环境科学</w:t>
      </w:r>
      <w:r>
        <w:rPr>
          <w:rFonts w:ascii="微软雅黑" w:eastAsia="微软雅黑" w:hAnsi="微软雅黑" w:cs="微软雅黑"/>
        </w:rPr>
        <w:t>8</w:t>
      </w:r>
      <w:r>
        <w:rPr>
          <w:rFonts w:ascii="微软雅黑" w:eastAsia="微软雅黑" w:hAnsi="微软雅黑" w:cs="微软雅黑" w:hint="eastAsia"/>
        </w:rPr>
        <w:t>种（注：一种期刊可能被分在多个学科领域）。</w:t>
      </w:r>
      <w:r>
        <w:rPr>
          <w:rFonts w:ascii="微软雅黑" w:eastAsia="微软雅黑" w:hAnsi="微软雅黑" w:cs="微软雅黑"/>
        </w:rPr>
        <w:t xml:space="preserve"> </w:t>
      </w:r>
    </w:p>
    <w:p w:rsidR="00B65EF5" w:rsidRDefault="00B65EF5">
      <w:pPr>
        <w:widowControl/>
        <w:ind w:right="225"/>
        <w:jc w:val="left"/>
        <w:rPr>
          <w:rFonts w:cs="Times New Roman"/>
        </w:rPr>
      </w:pPr>
      <w:r>
        <w:rPr>
          <w:rFonts w:ascii="微软雅黑" w:eastAsia="微软雅黑" w:hAnsi="微软雅黑" w:cs="微软雅黑" w:hint="eastAsia"/>
          <w:kern w:val="0"/>
          <w:sz w:val="24"/>
          <w:szCs w:val="24"/>
          <w:shd w:val="clear" w:color="auto" w:fill="FFFFFF"/>
        </w:rPr>
        <w:t>自然指数的指标说明</w:t>
      </w:r>
      <w:r>
        <w:rPr>
          <w:rFonts w:ascii="微软雅黑" w:eastAsia="微软雅黑" w:hAnsi="微软雅黑" w:cs="微软雅黑"/>
          <w:kern w:val="0"/>
          <w:sz w:val="24"/>
          <w:szCs w:val="24"/>
          <w:shd w:val="clear" w:color="auto" w:fill="FFFFFF"/>
        </w:rPr>
        <w:t xml:space="preserve"> </w:t>
      </w:r>
    </w:p>
    <w:p w:rsidR="00B65EF5" w:rsidRDefault="00B65EF5">
      <w:pPr>
        <w:pStyle w:val="NormalWeb"/>
        <w:widowControl/>
        <w:ind w:right="225"/>
        <w:rPr>
          <w:rFonts w:cs="Times New Roman"/>
        </w:rPr>
      </w:pPr>
      <w:r>
        <w:rPr>
          <w:rFonts w:ascii="微软雅黑" w:eastAsia="微软雅黑" w:hAnsi="微软雅黑" w:cs="微软雅黑" w:hint="eastAsia"/>
          <w:color w:val="FF0000"/>
        </w:rPr>
        <w:t>论文计数</w:t>
      </w:r>
      <w:r>
        <w:rPr>
          <w:rFonts w:ascii="微软雅黑" w:eastAsia="微软雅黑" w:hAnsi="微软雅黑" w:cs="微软雅黑" w:hint="eastAsia"/>
        </w:rPr>
        <w:t>（</w:t>
      </w:r>
      <w:r>
        <w:rPr>
          <w:rFonts w:ascii="微软雅黑" w:eastAsia="微软雅黑" w:hAnsi="微软雅黑" w:cs="微软雅黑"/>
        </w:rPr>
        <w:t xml:space="preserve">Article Count/ </w:t>
      </w:r>
      <w:r>
        <w:rPr>
          <w:rStyle w:val="Strong"/>
          <w:rFonts w:ascii="微软雅黑" w:eastAsia="微软雅黑" w:hAnsi="微软雅黑" w:cs="微软雅黑"/>
        </w:rPr>
        <w:t xml:space="preserve">AC </w:t>
      </w:r>
      <w:r>
        <w:rPr>
          <w:rFonts w:ascii="微软雅黑" w:eastAsia="微软雅黑" w:hAnsi="微软雅黑" w:cs="微软雅黑" w:hint="eastAsia"/>
        </w:rPr>
        <w:t>）：不论一篇文章有一个还是多个作者，每位作者所在的国家或机构都获得</w:t>
      </w:r>
      <w:r>
        <w:rPr>
          <w:rFonts w:ascii="微软雅黑" w:eastAsia="微软雅黑" w:hAnsi="微软雅黑" w:cs="微软雅黑"/>
        </w:rPr>
        <w:t>1</w:t>
      </w:r>
      <w:r>
        <w:rPr>
          <w:rFonts w:ascii="微软雅黑" w:eastAsia="微软雅黑" w:hAnsi="微软雅黑" w:cs="微软雅黑" w:hint="eastAsia"/>
        </w:rPr>
        <w:t>个</w:t>
      </w:r>
      <w:r>
        <w:rPr>
          <w:rFonts w:ascii="微软雅黑" w:eastAsia="微软雅黑" w:hAnsi="微软雅黑" w:cs="微软雅黑"/>
        </w:rPr>
        <w:t>AC</w:t>
      </w:r>
      <w:r>
        <w:rPr>
          <w:rFonts w:ascii="微软雅黑" w:eastAsia="微软雅黑" w:hAnsi="微软雅黑" w:cs="微软雅黑" w:hint="eastAsia"/>
        </w:rPr>
        <w:t>分值；</w:t>
      </w:r>
      <w:r>
        <w:rPr>
          <w:rFonts w:ascii="微软雅黑" w:eastAsia="微软雅黑" w:hAnsi="微软雅黑" w:cs="微软雅黑"/>
        </w:rPr>
        <w:t xml:space="preserve"> </w:t>
      </w:r>
    </w:p>
    <w:p w:rsidR="00B65EF5" w:rsidRDefault="00B65EF5">
      <w:pPr>
        <w:pStyle w:val="NormalWeb"/>
        <w:widowControl/>
        <w:ind w:right="225"/>
        <w:rPr>
          <w:rFonts w:cs="Times New Roman"/>
        </w:rPr>
      </w:pPr>
      <w:r>
        <w:rPr>
          <w:rFonts w:ascii="微软雅黑" w:eastAsia="微软雅黑" w:hAnsi="微软雅黑" w:cs="微软雅黑" w:hint="eastAsia"/>
          <w:color w:val="FF0000"/>
        </w:rPr>
        <w:t>分数式计量</w:t>
      </w:r>
      <w:r>
        <w:rPr>
          <w:rFonts w:ascii="微软雅黑" w:eastAsia="微软雅黑" w:hAnsi="微软雅黑" w:cs="微软雅黑" w:hint="eastAsia"/>
        </w:rPr>
        <w:t>（</w:t>
      </w:r>
      <w:r>
        <w:rPr>
          <w:rFonts w:ascii="微软雅黑" w:eastAsia="微软雅黑" w:hAnsi="微软雅黑" w:cs="微软雅黑"/>
        </w:rPr>
        <w:t xml:space="preserve">Fractional Count/ </w:t>
      </w:r>
      <w:r>
        <w:rPr>
          <w:rStyle w:val="Strong"/>
          <w:rFonts w:ascii="微软雅黑" w:eastAsia="微软雅黑" w:hAnsi="微软雅黑" w:cs="微软雅黑"/>
        </w:rPr>
        <w:t xml:space="preserve">FC </w:t>
      </w:r>
      <w:r>
        <w:rPr>
          <w:rFonts w:ascii="微软雅黑" w:eastAsia="微软雅黑" w:hAnsi="微软雅黑" w:cs="微软雅黑" w:hint="eastAsia"/>
        </w:rPr>
        <w:t>）：</w:t>
      </w:r>
      <w:r>
        <w:rPr>
          <w:rFonts w:ascii="微软雅黑" w:eastAsia="微软雅黑" w:hAnsi="微软雅黑" w:cs="微软雅黑"/>
        </w:rPr>
        <w:t>FC</w:t>
      </w:r>
      <w:r>
        <w:rPr>
          <w:rFonts w:ascii="微软雅黑" w:eastAsia="微软雅黑" w:hAnsi="微软雅黑" w:cs="微软雅黑" w:hint="eastAsia"/>
        </w:rPr>
        <w:t>考虑的是每位论文作者的相对贡献。一篇文章的</w:t>
      </w:r>
      <w:r>
        <w:rPr>
          <w:rFonts w:ascii="微软雅黑" w:eastAsia="微软雅黑" w:hAnsi="微软雅黑" w:cs="微软雅黑"/>
        </w:rPr>
        <w:t>FC</w:t>
      </w:r>
      <w:r>
        <w:rPr>
          <w:rFonts w:ascii="微软雅黑" w:eastAsia="微软雅黑" w:hAnsi="微软雅黑" w:cs="微软雅黑" w:hint="eastAsia"/>
        </w:rPr>
        <w:t>总分值为</w:t>
      </w:r>
      <w:r>
        <w:rPr>
          <w:rFonts w:ascii="微软雅黑" w:eastAsia="微软雅黑" w:hAnsi="微软雅黑" w:cs="微软雅黑"/>
        </w:rPr>
        <w:t>1</w:t>
      </w:r>
      <w:r>
        <w:rPr>
          <w:rFonts w:ascii="微软雅黑" w:eastAsia="微软雅黑" w:hAnsi="微软雅黑" w:cs="微软雅黑" w:hint="eastAsia"/>
        </w:rPr>
        <w:t>，在假定每人的贡献是相同的情况下，该分值由所有作者平等共享。例如，一篇论文有十个作者，那每位作者的</w:t>
      </w:r>
      <w:r>
        <w:rPr>
          <w:rFonts w:ascii="微软雅黑" w:eastAsia="微软雅黑" w:hAnsi="微软雅黑" w:cs="微软雅黑"/>
        </w:rPr>
        <w:t>FC</w:t>
      </w:r>
      <w:r>
        <w:rPr>
          <w:rFonts w:ascii="微软雅黑" w:eastAsia="微软雅黑" w:hAnsi="微软雅黑" w:cs="微软雅黑" w:hint="eastAsia"/>
        </w:rPr>
        <w:t>得分为</w:t>
      </w:r>
      <w:r>
        <w:rPr>
          <w:rFonts w:ascii="微软雅黑" w:eastAsia="微软雅黑" w:hAnsi="微软雅黑" w:cs="微软雅黑"/>
        </w:rPr>
        <w:t>0.1</w:t>
      </w:r>
      <w:r>
        <w:rPr>
          <w:rFonts w:ascii="微软雅黑" w:eastAsia="微软雅黑" w:hAnsi="微软雅黑" w:cs="微软雅黑" w:hint="eastAsia"/>
        </w:rPr>
        <w:t>。如果作者有多个工作单位，那其个人</w:t>
      </w:r>
      <w:r>
        <w:rPr>
          <w:rFonts w:ascii="微软雅黑" w:eastAsia="微软雅黑" w:hAnsi="微软雅黑" w:cs="微软雅黑"/>
        </w:rPr>
        <w:t>FC</w:t>
      </w:r>
      <w:r>
        <w:rPr>
          <w:rFonts w:ascii="微软雅黑" w:eastAsia="微软雅黑" w:hAnsi="微软雅黑" w:cs="微软雅黑" w:hint="eastAsia"/>
        </w:rPr>
        <w:t>分值将在这些工作单位中再进行平均分配。</w:t>
      </w:r>
      <w:r>
        <w:rPr>
          <w:rFonts w:ascii="微软雅黑" w:eastAsia="微软雅黑" w:hAnsi="微软雅黑" w:cs="微软雅黑"/>
        </w:rPr>
        <w:t xml:space="preserve"> </w:t>
      </w:r>
    </w:p>
    <w:p w:rsidR="00B65EF5" w:rsidRDefault="00B65EF5">
      <w:pPr>
        <w:pStyle w:val="NormalWeb"/>
        <w:widowControl/>
        <w:ind w:right="225"/>
        <w:rPr>
          <w:rFonts w:cs="Times New Roman"/>
        </w:rPr>
      </w:pPr>
      <w:r>
        <w:rPr>
          <w:rFonts w:ascii="微软雅黑" w:eastAsia="微软雅黑" w:hAnsi="微软雅黑" w:cs="微软雅黑" w:hint="eastAsia"/>
          <w:color w:val="FF0000"/>
        </w:rPr>
        <w:t>加权分数式计量</w:t>
      </w:r>
      <w:r>
        <w:rPr>
          <w:rFonts w:ascii="微软雅黑" w:eastAsia="微软雅黑" w:hAnsi="微软雅黑" w:cs="微软雅黑" w:hint="eastAsia"/>
        </w:rPr>
        <w:t>（</w:t>
      </w:r>
      <w:r>
        <w:rPr>
          <w:rFonts w:ascii="微软雅黑" w:eastAsia="微软雅黑" w:hAnsi="微软雅黑" w:cs="微软雅黑"/>
        </w:rPr>
        <w:t xml:space="preserve">Weighted Fractional Count/ </w:t>
      </w:r>
      <w:r>
        <w:rPr>
          <w:rStyle w:val="Strong"/>
          <w:rFonts w:ascii="微软雅黑" w:eastAsia="微软雅黑" w:hAnsi="微软雅黑" w:cs="微软雅黑"/>
        </w:rPr>
        <w:t xml:space="preserve">WFC </w:t>
      </w:r>
      <w:r>
        <w:rPr>
          <w:rFonts w:ascii="微软雅黑" w:eastAsia="微软雅黑" w:hAnsi="微软雅黑" w:cs="微软雅黑" w:hint="eastAsia"/>
        </w:rPr>
        <w:t>）：即为分数式计量增加权重，以调整占比过多的天文学和天体物理学论文。这两个学科有四种期刊入选</w:t>
      </w:r>
      <w:r>
        <w:rPr>
          <w:rFonts w:ascii="微软雅黑" w:eastAsia="微软雅黑" w:hAnsi="微软雅黑" w:cs="微软雅黑"/>
        </w:rPr>
        <w:t>Nature Index</w:t>
      </w:r>
      <w:r>
        <w:rPr>
          <w:rFonts w:ascii="微软雅黑" w:eastAsia="微软雅黑" w:hAnsi="微软雅黑" w:cs="微软雅黑" w:hint="eastAsia"/>
        </w:rPr>
        <w:t>，其发表的论文量约占该领域国际期刊论文发表量的</w:t>
      </w:r>
      <w:r>
        <w:rPr>
          <w:rFonts w:ascii="微软雅黑" w:eastAsia="微软雅黑" w:hAnsi="微软雅黑" w:cs="微软雅黑"/>
        </w:rPr>
        <w:t>50%</w:t>
      </w:r>
      <w:r>
        <w:rPr>
          <w:rFonts w:ascii="微软雅黑" w:eastAsia="微软雅黑" w:hAnsi="微软雅黑" w:cs="微软雅黑" w:hint="eastAsia"/>
        </w:rPr>
        <w:t>，大致相当于其它学科的五倍。因此，尽管其数据编制方法与其他学科相同，但这四种期刊上论文的权重为其他论文的</w:t>
      </w:r>
      <w:r>
        <w:rPr>
          <w:rFonts w:ascii="微软雅黑" w:eastAsia="微软雅黑" w:hAnsi="微软雅黑" w:cs="微软雅黑"/>
        </w:rPr>
        <w:t>1/5</w:t>
      </w:r>
      <w:r>
        <w:rPr>
          <w:rFonts w:ascii="微软雅黑" w:eastAsia="微软雅黑" w:hAnsi="微软雅黑" w:cs="微软雅黑" w:hint="eastAsia"/>
        </w:rPr>
        <w:t>。</w:t>
      </w:r>
      <w:r>
        <w:rPr>
          <w:rFonts w:ascii="微软雅黑" w:eastAsia="微软雅黑" w:hAnsi="微软雅黑" w:cs="微软雅黑"/>
        </w:rPr>
        <w:t xml:space="preserve"> </w:t>
      </w:r>
    </w:p>
    <w:p w:rsidR="00B65EF5" w:rsidRDefault="00B65EF5">
      <w:pPr>
        <w:widowControl/>
        <w:ind w:right="225"/>
        <w:jc w:val="left"/>
        <w:rPr>
          <w:rFonts w:ascii="微软雅黑" w:eastAsia="微软雅黑" w:hAnsi="微软雅黑" w:cs="Times New Roman"/>
          <w:kern w:val="0"/>
          <w:sz w:val="24"/>
          <w:szCs w:val="24"/>
          <w:shd w:val="clear" w:color="auto" w:fill="FFFFFF"/>
        </w:rPr>
      </w:pPr>
      <w:r>
        <w:rPr>
          <w:rFonts w:ascii="微软雅黑" w:eastAsia="微软雅黑" w:hAnsi="微软雅黑" w:cs="微软雅黑" w:hint="eastAsia"/>
          <w:kern w:val="0"/>
          <w:sz w:val="24"/>
          <w:szCs w:val="24"/>
          <w:shd w:val="clear" w:color="auto" w:fill="FFFFFF"/>
        </w:rPr>
        <w:t>自然指数依据的期刊</w:t>
      </w:r>
      <w:r>
        <w:rPr>
          <w:rFonts w:ascii="微软雅黑" w:eastAsia="微软雅黑" w:hAnsi="微软雅黑" w:cs="微软雅黑"/>
          <w:kern w:val="0"/>
          <w:sz w:val="24"/>
          <w:szCs w:val="24"/>
          <w:shd w:val="clear" w:color="auto" w:fill="FFFFFF"/>
        </w:rPr>
        <w:t xml:space="preserve"> </w:t>
      </w:r>
      <w:r>
        <w:rPr>
          <w:rFonts w:ascii="微软雅黑" w:eastAsia="微软雅黑" w:hAnsi="微软雅黑" w:cs="微软雅黑" w:hint="eastAsia"/>
          <w:kern w:val="0"/>
          <w:sz w:val="24"/>
          <w:szCs w:val="24"/>
          <w:shd w:val="clear" w:color="auto" w:fill="FFFFFF"/>
        </w:rPr>
        <w:t>：</w:t>
      </w:r>
    </w:p>
    <w:tbl>
      <w:tblPr>
        <w:tblW w:w="5325" w:type="dxa"/>
        <w:tblCellSpacing w:w="0" w:type="dxa"/>
        <w:tblInd w:w="2" w:type="dxa"/>
        <w:tblLayout w:type="fixed"/>
        <w:tblCellMar>
          <w:left w:w="0" w:type="dxa"/>
          <w:right w:w="0" w:type="dxa"/>
        </w:tblCellMar>
        <w:tblLook w:val="00A0"/>
      </w:tblPr>
      <w:tblGrid>
        <w:gridCol w:w="707"/>
        <w:gridCol w:w="3065"/>
        <w:gridCol w:w="1553"/>
      </w:tblGrid>
      <w:tr w:rsidR="00B65EF5" w:rsidRPr="004F3DE9">
        <w:trPr>
          <w:trHeight w:val="181"/>
          <w:tblCellSpacing w:w="0" w:type="dxa"/>
        </w:trPr>
        <w:tc>
          <w:tcPr>
            <w:tcW w:w="707" w:type="dxa"/>
            <w:tcBorders>
              <w:top w:val="nil"/>
              <w:left w:val="nil"/>
              <w:bottom w:val="nil"/>
              <w:right w:val="nil"/>
            </w:tcBorders>
            <w:shd w:val="clear" w:color="auto" w:fill="F2DCDB"/>
            <w:tcMar>
              <w:top w:w="15" w:type="dxa"/>
              <w:left w:w="75" w:type="dxa"/>
              <w:bottom w:w="15" w:type="dxa"/>
              <w:right w:w="75" w:type="dxa"/>
            </w:tcMar>
          </w:tcPr>
          <w:p w:rsidR="00B65EF5" w:rsidRPr="004F3DE9" w:rsidRDefault="00B65EF5">
            <w:pPr>
              <w:pStyle w:val="NormalWeb"/>
              <w:widowControl/>
              <w:rPr>
                <w:rFonts w:cs="Times New Roman"/>
              </w:rPr>
            </w:pPr>
            <w:r>
              <w:rPr>
                <w:rStyle w:val="Strong"/>
                <w:rFonts w:ascii="宋体" w:hAnsi="宋体" w:cs="宋体" w:hint="eastAsia"/>
              </w:rPr>
              <w:t>序号</w:t>
            </w:r>
            <w:r>
              <w:rPr>
                <w:rStyle w:val="Strong"/>
                <w:rFonts w:ascii="宋体" w:hAnsi="宋体" w:cs="宋体"/>
              </w:rPr>
              <w:t xml:space="preserve"> </w:t>
            </w:r>
          </w:p>
        </w:tc>
        <w:tc>
          <w:tcPr>
            <w:tcW w:w="3065" w:type="dxa"/>
            <w:tcBorders>
              <w:top w:val="nil"/>
              <w:left w:val="nil"/>
              <w:bottom w:val="nil"/>
              <w:right w:val="nil"/>
            </w:tcBorders>
            <w:shd w:val="clear" w:color="auto" w:fill="F2DCDB"/>
            <w:tcMar>
              <w:top w:w="15" w:type="dxa"/>
              <w:left w:w="75" w:type="dxa"/>
              <w:bottom w:w="15" w:type="dxa"/>
              <w:right w:w="75" w:type="dxa"/>
            </w:tcMar>
          </w:tcPr>
          <w:p w:rsidR="00B65EF5" w:rsidRPr="004F3DE9" w:rsidRDefault="00B65EF5">
            <w:pPr>
              <w:pStyle w:val="NormalWeb"/>
              <w:widowControl/>
              <w:rPr>
                <w:rFonts w:cs="Times New Roman"/>
              </w:rPr>
            </w:pPr>
            <w:r>
              <w:rPr>
                <w:rStyle w:val="Strong"/>
                <w:rFonts w:ascii="宋体" w:hAnsi="宋体" w:cs="宋体" w:hint="eastAsia"/>
              </w:rPr>
              <w:t>期刊外文名</w:t>
            </w:r>
            <w:r>
              <w:rPr>
                <w:rStyle w:val="Strong"/>
                <w:rFonts w:ascii="宋体" w:hAnsi="宋体" w:cs="宋体"/>
              </w:rPr>
              <w:t xml:space="preserve"> </w:t>
            </w:r>
          </w:p>
        </w:tc>
        <w:tc>
          <w:tcPr>
            <w:tcW w:w="1553" w:type="dxa"/>
            <w:tcBorders>
              <w:top w:val="nil"/>
              <w:left w:val="nil"/>
              <w:bottom w:val="nil"/>
              <w:right w:val="nil"/>
            </w:tcBorders>
            <w:shd w:val="clear" w:color="auto" w:fill="F2DCDB"/>
            <w:tcMar>
              <w:top w:w="15" w:type="dxa"/>
              <w:left w:w="75" w:type="dxa"/>
              <w:bottom w:w="15" w:type="dxa"/>
              <w:right w:w="75" w:type="dxa"/>
            </w:tcMar>
          </w:tcPr>
          <w:p w:rsidR="00B65EF5" w:rsidRPr="004F3DE9" w:rsidRDefault="00B65EF5">
            <w:pPr>
              <w:pStyle w:val="NormalWeb"/>
              <w:widowControl/>
              <w:rPr>
                <w:rFonts w:cs="Times New Roman"/>
              </w:rPr>
            </w:pPr>
            <w:r>
              <w:rPr>
                <w:rStyle w:val="Strong"/>
                <w:rFonts w:ascii="宋体" w:hAnsi="宋体" w:cs="宋体" w:hint="eastAsia"/>
              </w:rPr>
              <w:t>期刊中文名</w:t>
            </w:r>
            <w:r>
              <w:rPr>
                <w:rStyle w:val="Strong"/>
                <w:rFonts w:ascii="宋体" w:hAnsi="宋体" w:cs="宋体"/>
              </w:rPr>
              <w:t xml:space="preserve"> </w:t>
            </w:r>
          </w:p>
        </w:tc>
      </w:tr>
      <w:tr w:rsidR="00B65EF5" w:rsidRPr="004F3DE9">
        <w:trPr>
          <w:trHeight w:val="345"/>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1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Advanced Materials</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先进材料</w:t>
            </w:r>
            <w:r>
              <w:rPr>
                <w:rFonts w:ascii="宋体" w:hAnsi="宋体" w:cs="宋体"/>
              </w:rPr>
              <w:t xml:space="preserve"> </w:t>
            </w:r>
          </w:p>
        </w:tc>
      </w:tr>
      <w:tr w:rsidR="00B65EF5" w:rsidRPr="004F3DE9">
        <w:trPr>
          <w:trHeight w:val="345"/>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2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American Journal of Human Genetics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美国人类遗传学杂志</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3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Analytical Chemistry</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分析化学</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4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Angewandte Chemie International </w:t>
            </w:r>
            <w:r>
              <w:rPr>
                <w:rStyle w:val="Emphasis"/>
                <w:rFonts w:ascii="微软雅黑" w:eastAsia="微软雅黑" w:hAnsi="微软雅黑" w:cs="Times New Roman"/>
              </w:rPr>
              <w:t> </w:t>
            </w:r>
            <w:r>
              <w:rPr>
                <w:rStyle w:val="Emphasis"/>
                <w:rFonts w:ascii="微软雅黑" w:eastAsia="微软雅黑" w:hAnsi="微软雅黑" w:cs="微软雅黑"/>
              </w:rPr>
              <w:t>Edition</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德国应用化学</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5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Applied Physics Letters</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应用物理学快报</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6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Astronomy &amp; Astrophysics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天文学与天体物理学</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7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Cancer Cell*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癌细胞</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8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Cell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细胞</w:t>
            </w:r>
            <w:r>
              <w:rPr>
                <w:rFonts w:ascii="宋体" w:hAnsi="宋体" w:cs="宋体"/>
              </w:rPr>
              <w:t xml:space="preserve"> </w:t>
            </w:r>
          </w:p>
        </w:tc>
      </w:tr>
      <w:tr w:rsidR="00B65EF5" w:rsidRPr="004F3DE9">
        <w:trPr>
          <w:trHeight w:val="345"/>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9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Cell Host &amp; Microbe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细胞宿主和微生物</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10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Cell Metabolism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细胞代谢</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11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Cell Stem Cell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细胞干细胞</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12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Chemical Communications</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化学通讯</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13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Chemical Science</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化学科学</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14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Current Biology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当代生物学</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15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Developmental Cell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发育细胞杂志</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16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Earth and Planetary Science Letters*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地球与行星科学通讯</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17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Ecology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生态学</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18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Ecology Letters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生态学快报</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19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European Physical Journal C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欧洲物理杂志</w:t>
            </w:r>
            <w:r>
              <w:rPr>
                <w:rFonts w:ascii="宋体" w:hAnsi="宋体" w:cs="宋体"/>
              </w:rPr>
              <w:t xml:space="preserve"> </w:t>
            </w:r>
            <w:r>
              <w:rPr>
                <w:rFonts w:ascii="微软雅黑" w:eastAsia="微软雅黑" w:hAnsi="微软雅黑" w:cs="微软雅黑"/>
              </w:rPr>
              <w:t xml:space="preserve">C </w:t>
            </w:r>
            <w:r>
              <w:rPr>
                <w:rFonts w:ascii="宋体" w:hAnsi="宋体" w:cs="宋体" w:hint="eastAsia"/>
              </w:rPr>
              <w:t>辑</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20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Genes &amp; Development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基因与发育</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20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Genome Research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基因组研究</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22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Geology</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地质学</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23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Immunity</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免疫</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24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Inorganic Chemistry</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无机化学</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25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Journal of Biological Chemistry</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生物化学杂志</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26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Journal of Cell Biology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细胞生物学杂志</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27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Journal of Clinical Investigation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临床研究杂志</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28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8A6750" w:rsidRDefault="00B65EF5">
            <w:pPr>
              <w:pStyle w:val="NormalWeb"/>
              <w:widowControl/>
              <w:rPr>
                <w:rStyle w:val="Emphasis"/>
                <w:rFonts w:ascii="微软雅黑" w:eastAsia="微软雅黑" w:hAnsi="微软雅黑" w:cs="Times New Roman"/>
              </w:rPr>
            </w:pPr>
            <w:r w:rsidRPr="008A6750">
              <w:rPr>
                <w:rStyle w:val="Emphasis"/>
                <w:rFonts w:ascii="Î¢ÈíÑÅºÚ Western" w:eastAsia="微软雅黑" w:hAnsi="Î¢ÈíÑÅºÚ Western" w:cs="Î¢ÈíÑÅºÚ Western"/>
              </w:rPr>
              <w:t>Journal of Geophysical Research:  Atmospheres</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地球物理学研究杂志</w:t>
            </w:r>
            <w:r>
              <w:rPr>
                <w:rFonts w:ascii="宋体" w:hAnsi="宋体" w:cs="宋体"/>
              </w:rPr>
              <w:t xml:space="preserve"> </w:t>
            </w:r>
            <w:r>
              <w:rPr>
                <w:rFonts w:ascii="微软雅黑" w:eastAsia="微软雅黑" w:hAnsi="微软雅黑" w:cs="微软雅黑"/>
              </w:rPr>
              <w:t xml:space="preserve">,D </w:t>
            </w:r>
            <w:r>
              <w:rPr>
                <w:rFonts w:ascii="宋体" w:hAnsi="宋体" w:cs="宋体" w:hint="eastAsia"/>
              </w:rPr>
              <w:t>辑</w:t>
            </w:r>
            <w:r>
              <w:rPr>
                <w:rFonts w:ascii="宋体" w:hAnsi="宋体" w:cs="宋体"/>
              </w:rPr>
              <w:t xml:space="preserve"> </w:t>
            </w:r>
            <w:r>
              <w:rPr>
                <w:rFonts w:ascii="微软雅黑" w:eastAsia="微软雅黑" w:hAnsi="微软雅黑" w:cs="微软雅黑"/>
              </w:rPr>
              <w:t xml:space="preserve">: </w:t>
            </w:r>
            <w:r>
              <w:rPr>
                <w:rFonts w:ascii="宋体" w:hAnsi="宋体" w:cs="宋体" w:hint="eastAsia"/>
              </w:rPr>
              <w:t>大气</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29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8A6750" w:rsidRDefault="00B65EF5">
            <w:pPr>
              <w:pStyle w:val="NormalWeb"/>
              <w:widowControl/>
              <w:rPr>
                <w:rStyle w:val="Emphasis"/>
                <w:rFonts w:ascii="微软雅黑" w:eastAsia="微软雅黑" w:hAnsi="微软雅黑" w:cs="Times New Roman"/>
              </w:rPr>
            </w:pPr>
            <w:r w:rsidRPr="008A6750">
              <w:rPr>
                <w:rStyle w:val="Emphasis"/>
                <w:rFonts w:ascii="Î¢ÈíÑÅºÚ Western" w:eastAsia="微软雅黑" w:hAnsi="Î¢ÈíÑÅºÚ Western" w:cs="Î¢ÈíÑÅºÚ Western"/>
              </w:rPr>
              <w:t>Journal of Geophysical Research:  Oceans</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地球物理学研究杂志</w:t>
            </w:r>
            <w:r>
              <w:rPr>
                <w:rFonts w:ascii="宋体" w:hAnsi="宋体" w:cs="宋体"/>
              </w:rPr>
              <w:t xml:space="preserve"> </w:t>
            </w:r>
            <w:r>
              <w:rPr>
                <w:rFonts w:ascii="微软雅黑" w:eastAsia="微软雅黑" w:hAnsi="微软雅黑" w:cs="微软雅黑"/>
              </w:rPr>
              <w:t xml:space="preserve">,C </w:t>
            </w:r>
            <w:r>
              <w:rPr>
                <w:rFonts w:ascii="宋体" w:hAnsi="宋体" w:cs="宋体" w:hint="eastAsia"/>
              </w:rPr>
              <w:t>辑</w:t>
            </w:r>
            <w:r>
              <w:rPr>
                <w:rFonts w:ascii="宋体" w:hAnsi="宋体" w:cs="宋体"/>
              </w:rPr>
              <w:t xml:space="preserve"> </w:t>
            </w:r>
            <w:r>
              <w:rPr>
                <w:rFonts w:ascii="微软雅黑" w:eastAsia="微软雅黑" w:hAnsi="微软雅黑" w:cs="微软雅黑"/>
              </w:rPr>
              <w:t xml:space="preserve">: </w:t>
            </w:r>
            <w:r>
              <w:rPr>
                <w:rFonts w:ascii="宋体" w:hAnsi="宋体" w:cs="宋体" w:hint="eastAsia"/>
              </w:rPr>
              <w:t>海洋学</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30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8A6750" w:rsidRDefault="00B65EF5">
            <w:pPr>
              <w:pStyle w:val="NormalWeb"/>
              <w:widowControl/>
              <w:rPr>
                <w:rStyle w:val="Emphasis"/>
                <w:rFonts w:ascii="微软雅黑" w:eastAsia="微软雅黑" w:hAnsi="微软雅黑" w:cs="Times New Roman"/>
              </w:rPr>
            </w:pPr>
            <w:r w:rsidRPr="008A6750">
              <w:rPr>
                <w:rStyle w:val="Emphasis"/>
                <w:rFonts w:ascii="Î¢ÈíÑÅºÚ Western" w:eastAsia="微软雅黑" w:hAnsi="Î¢ÈíÑÅºÚ Western" w:cs="Î¢ÈíÑÅºÚ Western"/>
              </w:rPr>
              <w:t xml:space="preserve">Journal of Geophysical Research: Solid  Earth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地球物理研究杂志</w:t>
            </w:r>
            <w:r>
              <w:rPr>
                <w:rFonts w:ascii="宋体" w:hAnsi="宋体" w:cs="宋体"/>
              </w:rPr>
              <w:t xml:space="preserve"> </w:t>
            </w:r>
            <w:r>
              <w:rPr>
                <w:rFonts w:ascii="微软雅黑" w:eastAsia="微软雅黑" w:hAnsi="微软雅黑" w:cs="微软雅黑"/>
              </w:rPr>
              <w:t xml:space="preserve">,B </w:t>
            </w:r>
            <w:r>
              <w:rPr>
                <w:rFonts w:ascii="宋体" w:hAnsi="宋体" w:cs="宋体" w:hint="eastAsia"/>
              </w:rPr>
              <w:t>辑</w:t>
            </w:r>
            <w:r>
              <w:rPr>
                <w:rFonts w:ascii="宋体" w:hAnsi="宋体" w:cs="宋体"/>
              </w:rPr>
              <w:t xml:space="preserve"> </w:t>
            </w:r>
            <w:r>
              <w:rPr>
                <w:rFonts w:ascii="微软雅黑" w:eastAsia="微软雅黑" w:hAnsi="微软雅黑" w:cs="微软雅黑"/>
              </w:rPr>
              <w:t xml:space="preserve">: </w:t>
            </w:r>
            <w:r>
              <w:rPr>
                <w:rFonts w:ascii="宋体" w:hAnsi="宋体" w:cs="宋体" w:hint="eastAsia"/>
              </w:rPr>
              <w:t>固体地球</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31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pPr>
              <w:pStyle w:val="NormalWeb"/>
              <w:widowControl/>
              <w:rPr>
                <w:rFonts w:cs="Times New Roman"/>
              </w:rPr>
            </w:pPr>
            <w:r>
              <w:rPr>
                <w:rStyle w:val="Emphasis"/>
                <w:rFonts w:ascii="微软雅黑" w:eastAsia="微软雅黑" w:hAnsi="微软雅黑" w:cs="微软雅黑"/>
              </w:rPr>
              <w:t xml:space="preserve">Journal of High Energy Physics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高能物理学报</w:t>
            </w:r>
            <w:r>
              <w:rPr>
                <w:rFonts w:ascii="宋体" w:hAnsi="宋体" w:cs="宋体"/>
              </w:rPr>
              <w:t xml:space="preserve"> </w:t>
            </w:r>
          </w:p>
        </w:tc>
      </w:tr>
      <w:tr w:rsidR="00B65EF5" w:rsidRPr="004F3DE9">
        <w:trPr>
          <w:trHeight w:val="18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32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8A6750" w:rsidRDefault="00B65EF5">
            <w:pPr>
              <w:pStyle w:val="NormalWeb"/>
              <w:widowControl/>
              <w:rPr>
                <w:rStyle w:val="Emphasis"/>
                <w:rFonts w:ascii="微软雅黑" w:eastAsia="微软雅黑" w:hAnsi="微软雅黑" w:cs="Times New Roman"/>
              </w:rPr>
            </w:pPr>
            <w:r>
              <w:rPr>
                <w:rStyle w:val="Emphasis"/>
                <w:rFonts w:ascii="微软雅黑" w:eastAsia="微软雅黑" w:hAnsi="微软雅黑" w:cs="微软雅黑"/>
              </w:rPr>
              <w:t xml:space="preserve">Journal of Neuroscience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神经科学杂志</w:t>
            </w:r>
            <w:r>
              <w:rPr>
                <w:rFonts w:ascii="宋体" w:hAnsi="宋体" w:cs="宋体"/>
              </w:rPr>
              <w:t xml:space="preserve"> </w:t>
            </w:r>
          </w:p>
        </w:tc>
      </w:tr>
      <w:tr w:rsidR="00B65EF5" w:rsidRPr="004F3DE9">
        <w:trPr>
          <w:trHeight w:val="345"/>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pPr>
              <w:pStyle w:val="NormalWeb"/>
              <w:widowControl/>
              <w:rPr>
                <w:rFonts w:cs="Times New Roman"/>
              </w:rPr>
            </w:pPr>
            <w:r>
              <w:rPr>
                <w:rFonts w:ascii="微软雅黑" w:eastAsia="微软雅黑" w:hAnsi="微软雅黑" w:cs="微软雅黑"/>
              </w:rPr>
              <w:t xml:space="preserve">33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8A6750" w:rsidRDefault="00B65EF5">
            <w:pPr>
              <w:pStyle w:val="NormalWeb"/>
              <w:widowControl/>
              <w:rPr>
                <w:rStyle w:val="Emphasis"/>
                <w:rFonts w:ascii="微软雅黑" w:eastAsia="微软雅黑" w:hAnsi="微软雅黑" w:cs="Times New Roman"/>
              </w:rPr>
            </w:pPr>
            <w:r w:rsidRPr="008A6750">
              <w:rPr>
                <w:rStyle w:val="Emphasis"/>
                <w:rFonts w:ascii="Î¢ÈíÑÅºÚ Western" w:eastAsia="微软雅黑" w:hAnsi="Î¢ÈíÑÅºÚ Western" w:cs="Î¢ÈíÑÅºÚ Western"/>
              </w:rPr>
              <w:t>Journal of the American Chemical  Society</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ascii="宋体" w:hAnsi="宋体" w:cs="宋体" w:hint="eastAsia"/>
              </w:rPr>
              <w:t>美国化学杂志</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t>34</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8A6750" w:rsidRDefault="00B65EF5" w:rsidP="0017437C">
            <w:pPr>
              <w:pStyle w:val="NormalWeb"/>
              <w:widowControl/>
              <w:rPr>
                <w:rStyle w:val="Emphasis"/>
                <w:rFonts w:ascii="微软雅黑" w:eastAsia="微软雅黑" w:hAnsi="微软雅黑" w:cs="Times New Roman"/>
              </w:rPr>
            </w:pPr>
            <w:r>
              <w:rPr>
                <w:rStyle w:val="Emphasis"/>
                <w:rFonts w:ascii="微软雅黑" w:eastAsia="微软雅黑" w:hAnsi="微软雅黑" w:cs="微软雅黑"/>
              </w:rPr>
              <w:t>Molecular Cell</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分子细胞学</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35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8A6750" w:rsidRDefault="00B65EF5" w:rsidP="0017437C">
            <w:pPr>
              <w:pStyle w:val="NormalWeb"/>
              <w:widowControl/>
              <w:rPr>
                <w:rStyle w:val="Emphasis"/>
                <w:rFonts w:ascii="微软雅黑" w:eastAsia="微软雅黑" w:hAnsi="微软雅黑" w:cs="Times New Roman"/>
              </w:rPr>
            </w:pPr>
            <w:r w:rsidRPr="008A6750">
              <w:rPr>
                <w:rStyle w:val="Emphasis"/>
                <w:rFonts w:ascii="Î¢ÈíÑÅºÚ Western" w:eastAsia="微软雅黑" w:hAnsi="Î¢ÈíÑÅºÚ Western" w:cs="Î¢ÈíÑÅºÚ Western"/>
              </w:rPr>
              <w:t xml:space="preserve">Monthly Notices of the Royal  Astronomical Society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皇家天文学会月报</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36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Nano Letters</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纳米快报</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37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Nature</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自然</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38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 xml:space="preserve">Nature Biotechnology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自然</w:t>
            </w:r>
            <w:r>
              <w:rPr>
                <w:rFonts w:ascii="宋体" w:hAnsi="宋体" w:cs="宋体"/>
              </w:rPr>
              <w:t>—</w:t>
            </w:r>
            <w:r>
              <w:rPr>
                <w:rFonts w:ascii="宋体" w:hAnsi="宋体" w:cs="宋体" w:hint="eastAsia"/>
              </w:rPr>
              <w:t>生物技术</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39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 xml:space="preserve">Nature Cell Biology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自然细胞生物学</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40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 xml:space="preserve">Nature Chemical Biology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自然</w:t>
            </w:r>
            <w:r>
              <w:rPr>
                <w:rFonts w:ascii="宋体" w:hAnsi="宋体" w:cs="宋体"/>
              </w:rPr>
              <w:t>—</w:t>
            </w:r>
            <w:r>
              <w:rPr>
                <w:rFonts w:ascii="宋体" w:hAnsi="宋体" w:cs="宋体" w:hint="eastAsia"/>
              </w:rPr>
              <w:t>化学生物学</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41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Nature Chemistry</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自然</w:t>
            </w:r>
            <w:r>
              <w:rPr>
                <w:rFonts w:ascii="宋体" w:hAnsi="宋体" w:cs="宋体"/>
              </w:rPr>
              <w:t xml:space="preserve"> </w:t>
            </w:r>
            <w:r>
              <w:rPr>
                <w:rFonts w:ascii="微软雅黑" w:eastAsia="微软雅黑" w:hAnsi="微软雅黑" w:cs="微软雅黑"/>
              </w:rPr>
              <w:t xml:space="preserve">- </w:t>
            </w:r>
            <w:r>
              <w:rPr>
                <w:rFonts w:ascii="宋体" w:hAnsi="宋体" w:cs="宋体" w:hint="eastAsia"/>
              </w:rPr>
              <w:t>化学</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42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 xml:space="preserve">Nature Communications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自然</w:t>
            </w:r>
            <w:r>
              <w:rPr>
                <w:rFonts w:ascii="宋体" w:hAnsi="宋体" w:cs="宋体"/>
              </w:rPr>
              <w:t xml:space="preserve"> </w:t>
            </w:r>
            <w:r>
              <w:rPr>
                <w:rFonts w:ascii="微软雅黑" w:eastAsia="微软雅黑" w:hAnsi="微软雅黑" w:cs="微软雅黑"/>
              </w:rPr>
              <w:t xml:space="preserve">- </w:t>
            </w:r>
            <w:r>
              <w:rPr>
                <w:rFonts w:ascii="宋体" w:hAnsi="宋体" w:cs="宋体" w:hint="eastAsia"/>
              </w:rPr>
              <w:t>通讯</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43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Nature Genetics</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自然</w:t>
            </w:r>
            <w:r>
              <w:rPr>
                <w:rFonts w:ascii="宋体" w:hAnsi="宋体" w:cs="宋体"/>
              </w:rPr>
              <w:t>—</w:t>
            </w:r>
            <w:r>
              <w:rPr>
                <w:rFonts w:ascii="宋体" w:hAnsi="宋体" w:cs="宋体" w:hint="eastAsia"/>
              </w:rPr>
              <w:t>遗传学</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44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 xml:space="preserve">Nature Geoscience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自然</w:t>
            </w:r>
            <w:r>
              <w:rPr>
                <w:rFonts w:ascii="宋体" w:hAnsi="宋体" w:cs="宋体"/>
              </w:rPr>
              <w:t>—</w:t>
            </w:r>
            <w:r>
              <w:rPr>
                <w:rFonts w:ascii="宋体" w:hAnsi="宋体" w:cs="宋体" w:hint="eastAsia"/>
              </w:rPr>
              <w:t>地球科学</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45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 xml:space="preserve">Nature Immunology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自然</w:t>
            </w:r>
            <w:r>
              <w:rPr>
                <w:rFonts w:ascii="宋体" w:hAnsi="宋体" w:cs="宋体"/>
              </w:rPr>
              <w:t>—</w:t>
            </w:r>
            <w:r>
              <w:rPr>
                <w:rFonts w:ascii="宋体" w:hAnsi="宋体" w:cs="宋体" w:hint="eastAsia"/>
              </w:rPr>
              <w:t>免疫学</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46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Nature Materials</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自然</w:t>
            </w:r>
            <w:r>
              <w:rPr>
                <w:rFonts w:ascii="宋体" w:hAnsi="宋体" w:cs="宋体"/>
              </w:rPr>
              <w:t xml:space="preserve"> </w:t>
            </w:r>
            <w:r>
              <w:rPr>
                <w:rFonts w:ascii="微软雅黑" w:eastAsia="微软雅黑" w:hAnsi="微软雅黑" w:cs="微软雅黑"/>
              </w:rPr>
              <w:t xml:space="preserve">- </w:t>
            </w:r>
            <w:r>
              <w:rPr>
                <w:rFonts w:ascii="宋体" w:hAnsi="宋体" w:cs="宋体" w:hint="eastAsia"/>
              </w:rPr>
              <w:t>材料</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47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 xml:space="preserve">Nature Medicine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自然</w:t>
            </w:r>
            <w:r>
              <w:rPr>
                <w:rFonts w:ascii="宋体" w:hAnsi="宋体" w:cs="宋体"/>
              </w:rPr>
              <w:t>—</w:t>
            </w:r>
            <w:r>
              <w:rPr>
                <w:rFonts w:ascii="宋体" w:hAnsi="宋体" w:cs="宋体" w:hint="eastAsia"/>
              </w:rPr>
              <w:t>医学</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48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 xml:space="preserve">Nature Methods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自然</w:t>
            </w:r>
            <w:r>
              <w:rPr>
                <w:rFonts w:ascii="宋体" w:hAnsi="宋体" w:cs="宋体"/>
              </w:rPr>
              <w:t>—</w:t>
            </w:r>
            <w:r>
              <w:rPr>
                <w:rFonts w:ascii="宋体" w:hAnsi="宋体" w:cs="宋体" w:hint="eastAsia"/>
              </w:rPr>
              <w:t>方法学</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49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 xml:space="preserve">Nature Nanotechnology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自然</w:t>
            </w:r>
            <w:r>
              <w:rPr>
                <w:rFonts w:ascii="宋体" w:hAnsi="宋体" w:cs="宋体"/>
              </w:rPr>
              <w:t xml:space="preserve"> </w:t>
            </w:r>
            <w:r>
              <w:rPr>
                <w:rFonts w:ascii="微软雅黑" w:eastAsia="微软雅黑" w:hAnsi="微软雅黑" w:cs="微软雅黑"/>
              </w:rPr>
              <w:t xml:space="preserve">- </w:t>
            </w:r>
            <w:r>
              <w:rPr>
                <w:rFonts w:ascii="宋体" w:hAnsi="宋体" w:cs="宋体" w:hint="eastAsia"/>
              </w:rPr>
              <w:t>纳米技术</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50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 xml:space="preserve">Nature Neuroscience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自然</w:t>
            </w:r>
            <w:r>
              <w:rPr>
                <w:rFonts w:ascii="宋体" w:hAnsi="宋体" w:cs="宋体"/>
              </w:rPr>
              <w:t>—</w:t>
            </w:r>
            <w:r>
              <w:rPr>
                <w:rFonts w:ascii="宋体" w:hAnsi="宋体" w:cs="宋体" w:hint="eastAsia"/>
              </w:rPr>
              <w:t>神经科学</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51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 xml:space="preserve">Nature Photonics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自然</w:t>
            </w:r>
            <w:r>
              <w:rPr>
                <w:rFonts w:ascii="宋体" w:hAnsi="宋体" w:cs="宋体"/>
              </w:rPr>
              <w:t xml:space="preserve"> </w:t>
            </w:r>
            <w:r>
              <w:rPr>
                <w:rFonts w:ascii="微软雅黑" w:eastAsia="微软雅黑" w:hAnsi="微软雅黑" w:cs="微软雅黑"/>
              </w:rPr>
              <w:t xml:space="preserve">- </w:t>
            </w:r>
            <w:r>
              <w:rPr>
                <w:rFonts w:ascii="宋体" w:hAnsi="宋体" w:cs="宋体" w:hint="eastAsia"/>
              </w:rPr>
              <w:t>光子学</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52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8A6750" w:rsidRDefault="00B65EF5" w:rsidP="0017437C">
            <w:pPr>
              <w:pStyle w:val="NormalWeb"/>
              <w:widowControl/>
              <w:rPr>
                <w:rStyle w:val="Emphasis"/>
                <w:rFonts w:ascii="微软雅黑" w:eastAsia="微软雅黑" w:hAnsi="微软雅黑" w:cs="Times New Roman"/>
              </w:rPr>
            </w:pPr>
            <w:r>
              <w:rPr>
                <w:rStyle w:val="Emphasis"/>
                <w:rFonts w:ascii="微软雅黑" w:eastAsia="微软雅黑" w:hAnsi="微软雅黑" w:cs="微软雅黑"/>
              </w:rPr>
              <w:t xml:space="preserve">Nature Physics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自然</w:t>
            </w:r>
            <w:r>
              <w:rPr>
                <w:rFonts w:ascii="宋体" w:hAnsi="宋体" w:cs="宋体"/>
              </w:rPr>
              <w:t xml:space="preserve"> </w:t>
            </w:r>
            <w:r>
              <w:rPr>
                <w:rFonts w:ascii="微软雅黑" w:eastAsia="微软雅黑" w:hAnsi="微软雅黑" w:cs="微软雅黑"/>
              </w:rPr>
              <w:t xml:space="preserve">- </w:t>
            </w:r>
            <w:r>
              <w:rPr>
                <w:rFonts w:ascii="宋体" w:hAnsi="宋体" w:cs="宋体" w:hint="eastAsia"/>
              </w:rPr>
              <w:t>物理学</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53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8A6750" w:rsidRDefault="00B65EF5" w:rsidP="0017437C">
            <w:pPr>
              <w:pStyle w:val="NormalWeb"/>
              <w:widowControl/>
              <w:rPr>
                <w:rStyle w:val="Emphasis"/>
                <w:rFonts w:ascii="微软雅黑" w:eastAsia="微软雅黑" w:hAnsi="微软雅黑" w:cs="Times New Roman"/>
              </w:rPr>
            </w:pPr>
            <w:r w:rsidRPr="008A6750">
              <w:rPr>
                <w:rStyle w:val="Emphasis"/>
                <w:rFonts w:ascii="Î¢ÈíÑÅºÚ Western" w:eastAsia="微软雅黑" w:hAnsi="Î¢ÈíÑÅºÚ Western" w:cs="Î¢ÈíÑÅºÚ Western"/>
              </w:rPr>
              <w:t xml:space="preserve">Nature Structural &amp; Molecular  Biology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自然</w:t>
            </w:r>
            <w:r>
              <w:rPr>
                <w:rFonts w:ascii="宋体" w:hAnsi="宋体" w:cs="宋体"/>
              </w:rPr>
              <w:t>—</w:t>
            </w:r>
            <w:r>
              <w:rPr>
                <w:rFonts w:ascii="宋体" w:hAnsi="宋体" w:cs="宋体" w:hint="eastAsia"/>
              </w:rPr>
              <w:t>结构和分子生物学</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54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 xml:space="preserve">Neuron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神经元</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55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Organic Letters</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有机快报</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56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 xml:space="preserve">Physical Review A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物理评论</w:t>
            </w:r>
            <w:r>
              <w:rPr>
                <w:rFonts w:ascii="宋体" w:hAnsi="宋体" w:cs="宋体"/>
              </w:rPr>
              <w:t xml:space="preserve"> </w:t>
            </w:r>
            <w:r>
              <w:rPr>
                <w:rFonts w:ascii="微软雅黑" w:eastAsia="微软雅黑" w:hAnsi="微软雅黑" w:cs="微软雅黑"/>
              </w:rPr>
              <w:t xml:space="preserve">A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57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Physical Review B</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物理评论</w:t>
            </w:r>
            <w:r>
              <w:rPr>
                <w:rFonts w:ascii="宋体" w:hAnsi="宋体" w:cs="宋体"/>
              </w:rPr>
              <w:t xml:space="preserve"> </w:t>
            </w:r>
            <w:r>
              <w:rPr>
                <w:rFonts w:ascii="微软雅黑" w:eastAsia="微软雅黑" w:hAnsi="微软雅黑" w:cs="微软雅黑"/>
              </w:rPr>
              <w:t xml:space="preserve">B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58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 xml:space="preserve">Physical Review D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物理评论</w:t>
            </w:r>
            <w:r>
              <w:rPr>
                <w:rFonts w:ascii="宋体" w:hAnsi="宋体" w:cs="宋体"/>
              </w:rPr>
              <w:t xml:space="preserve"> </w:t>
            </w:r>
            <w:r>
              <w:rPr>
                <w:rFonts w:ascii="微软雅黑" w:eastAsia="微软雅黑" w:hAnsi="微软雅黑" w:cs="微软雅黑"/>
              </w:rPr>
              <w:t xml:space="preserve">D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59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Physical Review Letters</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物理评论快报</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60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8A6750" w:rsidRDefault="00B65EF5" w:rsidP="0017437C">
            <w:pPr>
              <w:pStyle w:val="NormalWeb"/>
              <w:widowControl/>
              <w:rPr>
                <w:rStyle w:val="Emphasis"/>
                <w:rFonts w:ascii="微软雅黑" w:eastAsia="微软雅黑" w:hAnsi="微软雅黑" w:cs="Times New Roman"/>
              </w:rPr>
            </w:pPr>
            <w:r>
              <w:rPr>
                <w:rStyle w:val="Emphasis"/>
                <w:rFonts w:ascii="微软雅黑" w:eastAsia="微软雅黑" w:hAnsi="微软雅黑" w:cs="微软雅黑"/>
              </w:rPr>
              <w:t xml:space="preserve">PLOS Biology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PLoS </w:t>
            </w:r>
            <w:r>
              <w:rPr>
                <w:rFonts w:ascii="宋体" w:hAnsi="宋体" w:cs="宋体"/>
              </w:rPr>
              <w:t>—</w:t>
            </w:r>
            <w:r>
              <w:rPr>
                <w:rFonts w:ascii="宋体" w:hAnsi="宋体" w:cs="宋体" w:hint="eastAsia"/>
              </w:rPr>
              <w:t>生物学</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61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8A6750" w:rsidRDefault="00B65EF5" w:rsidP="0017437C">
            <w:pPr>
              <w:pStyle w:val="NormalWeb"/>
              <w:widowControl/>
              <w:rPr>
                <w:rStyle w:val="Emphasis"/>
                <w:rFonts w:ascii="微软雅黑" w:eastAsia="微软雅黑" w:hAnsi="微软雅黑" w:cs="Times New Roman"/>
              </w:rPr>
            </w:pPr>
            <w:r w:rsidRPr="008A6750">
              <w:rPr>
                <w:rStyle w:val="Emphasis"/>
                <w:rFonts w:ascii="Î¢ÈíÑÅºÚ Western" w:eastAsia="微软雅黑" w:hAnsi="Î¢ÈíÑÅºÚ Western" w:cs="Î¢ÈíÑÅºÚ Western"/>
              </w:rPr>
              <w:t>Proceedings of the National Academy of  Sciences of the United States of America</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美国国家科学院院刊</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62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 xml:space="preserve">Proceedings of the Royal Society B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英国皇家学会学报</w:t>
            </w:r>
            <w:r>
              <w:rPr>
                <w:rFonts w:ascii="宋体" w:hAnsi="宋体" w:cs="宋体"/>
              </w:rPr>
              <w:t xml:space="preserve"> </w:t>
            </w:r>
            <w:r>
              <w:rPr>
                <w:rFonts w:ascii="微软雅黑" w:eastAsia="微软雅黑" w:hAnsi="微软雅黑" w:cs="微软雅黑"/>
              </w:rPr>
              <w:t xml:space="preserve">B </w:t>
            </w:r>
            <w:r>
              <w:rPr>
                <w:rFonts w:ascii="宋体" w:hAnsi="宋体" w:cs="宋体" w:hint="eastAsia"/>
              </w:rPr>
              <w:t>：生物科学</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63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Science</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科学</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64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 xml:space="preserve">The Astrophysical Journal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天文物理期刊</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65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The Astrophysical Journal Letters</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天文物理期刊快报</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4F3DE9" w:rsidRDefault="00B65EF5" w:rsidP="0017437C">
            <w:pPr>
              <w:pStyle w:val="NormalWeb"/>
              <w:widowControl/>
              <w:rPr>
                <w:rFonts w:cs="Times New Roman"/>
              </w:rPr>
            </w:pPr>
            <w:r>
              <w:rPr>
                <w:rFonts w:ascii="微软雅黑" w:eastAsia="微软雅黑" w:hAnsi="微软雅黑" w:cs="微软雅黑"/>
              </w:rPr>
              <w:t xml:space="preserve">66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4F3DE9" w:rsidRDefault="00B65EF5" w:rsidP="0017437C">
            <w:pPr>
              <w:pStyle w:val="NormalWeb"/>
              <w:widowControl/>
              <w:rPr>
                <w:rFonts w:cs="Times New Roman"/>
              </w:rPr>
            </w:pPr>
            <w:r>
              <w:rPr>
                <w:rStyle w:val="Emphasis"/>
                <w:rFonts w:ascii="微软雅黑" w:eastAsia="微软雅黑" w:hAnsi="微软雅黑" w:cs="微软雅黑"/>
              </w:rPr>
              <w:t>The Astrophysical Journal Supplement</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天体物理学杂志增刊</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8A6750" w:rsidRDefault="00B65EF5" w:rsidP="0017437C">
            <w:pPr>
              <w:pStyle w:val="NormalWeb"/>
              <w:widowControl/>
              <w:rPr>
                <w:rFonts w:ascii="微软雅黑" w:eastAsia="微软雅黑" w:hAnsi="微软雅黑" w:cs="Times New Roman"/>
              </w:rPr>
            </w:pPr>
            <w:r>
              <w:rPr>
                <w:rFonts w:ascii="微软雅黑" w:eastAsia="微软雅黑" w:hAnsi="微软雅黑" w:cs="微软雅黑"/>
              </w:rPr>
              <w:t xml:space="preserve">67 </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8A6750" w:rsidRDefault="00B65EF5" w:rsidP="0017437C">
            <w:pPr>
              <w:pStyle w:val="NormalWeb"/>
              <w:widowControl/>
              <w:rPr>
                <w:rStyle w:val="Emphasis"/>
                <w:rFonts w:ascii="微软雅黑" w:eastAsia="微软雅黑" w:hAnsi="微软雅黑" w:cs="Times New Roman"/>
              </w:rPr>
            </w:pPr>
            <w:r>
              <w:rPr>
                <w:rStyle w:val="Emphasis"/>
                <w:rFonts w:ascii="微软雅黑" w:eastAsia="微软雅黑" w:hAnsi="微软雅黑" w:cs="微软雅黑"/>
              </w:rPr>
              <w:t xml:space="preserve">The EMBO Journal </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rsidP="0017437C">
            <w:pPr>
              <w:pStyle w:val="NormalWeb"/>
              <w:widowControl/>
              <w:rPr>
                <w:rFonts w:cs="Times New Roman"/>
              </w:rPr>
            </w:pPr>
            <w:r>
              <w:rPr>
                <w:rFonts w:ascii="宋体" w:hAnsi="宋体" w:cs="宋体" w:hint="eastAsia"/>
              </w:rPr>
              <w:t>欧洲分子生物学学会杂志</w:t>
            </w:r>
            <w:r>
              <w:rPr>
                <w:rFonts w:ascii="宋体" w:hAnsi="宋体" w:cs="宋体"/>
              </w:rPr>
              <w:t xml:space="preserve"> </w:t>
            </w:r>
          </w:p>
        </w:tc>
      </w:tr>
      <w:tr w:rsidR="00B65EF5" w:rsidRPr="004F3DE9">
        <w:trPr>
          <w:trHeight w:val="91"/>
          <w:tblCellSpacing w:w="0" w:type="dxa"/>
        </w:trPr>
        <w:tc>
          <w:tcPr>
            <w:tcW w:w="707" w:type="dxa"/>
            <w:tcBorders>
              <w:top w:val="nil"/>
              <w:left w:val="nil"/>
              <w:bottom w:val="nil"/>
              <w:right w:val="nil"/>
            </w:tcBorders>
            <w:shd w:val="clear" w:color="auto" w:fill="F2DCDB"/>
            <w:tcMar>
              <w:left w:w="75" w:type="dxa"/>
              <w:right w:w="75" w:type="dxa"/>
            </w:tcMar>
          </w:tcPr>
          <w:p w:rsidR="00B65EF5" w:rsidRPr="008A6750" w:rsidRDefault="00B65EF5">
            <w:pPr>
              <w:pStyle w:val="NormalWeb"/>
              <w:widowControl/>
              <w:rPr>
                <w:rFonts w:ascii="微软雅黑" w:eastAsia="微软雅黑" w:hAnsi="微软雅黑" w:cs="微软雅黑"/>
              </w:rPr>
            </w:pPr>
            <w:r w:rsidRPr="008A6750">
              <w:rPr>
                <w:rFonts w:ascii="微软雅黑" w:eastAsia="微软雅黑" w:hAnsi="微软雅黑" w:cs="微软雅黑"/>
              </w:rPr>
              <w:t>68</w:t>
            </w:r>
          </w:p>
        </w:tc>
        <w:tc>
          <w:tcPr>
            <w:tcW w:w="3065" w:type="dxa"/>
            <w:tcBorders>
              <w:top w:val="nil"/>
              <w:left w:val="nil"/>
              <w:bottom w:val="nil"/>
              <w:right w:val="nil"/>
            </w:tcBorders>
            <w:shd w:val="clear" w:color="auto" w:fill="F2DCDB"/>
            <w:tcMar>
              <w:top w:w="15" w:type="dxa"/>
              <w:left w:w="15" w:type="dxa"/>
              <w:bottom w:w="15" w:type="dxa"/>
              <w:right w:w="15" w:type="dxa"/>
            </w:tcMar>
          </w:tcPr>
          <w:p w:rsidR="00B65EF5" w:rsidRPr="008A6750" w:rsidRDefault="00B65EF5">
            <w:pPr>
              <w:pStyle w:val="NormalWeb"/>
              <w:widowControl/>
              <w:rPr>
                <w:rStyle w:val="Emphasis"/>
                <w:rFonts w:ascii="微软雅黑" w:eastAsia="微软雅黑" w:hAnsi="微软雅黑" w:cs="微软雅黑"/>
              </w:rPr>
            </w:pPr>
            <w:r w:rsidRPr="008A6750">
              <w:rPr>
                <w:rStyle w:val="Emphasis"/>
                <w:rFonts w:ascii="微软雅黑" w:eastAsia="微软雅黑" w:hAnsi="微软雅黑" w:cs="微软雅黑"/>
              </w:rPr>
              <w:t>The Journal of Physical Chemistry Letters</w:t>
            </w:r>
          </w:p>
        </w:tc>
        <w:tc>
          <w:tcPr>
            <w:tcW w:w="1553" w:type="dxa"/>
            <w:tcBorders>
              <w:top w:val="nil"/>
              <w:left w:val="nil"/>
              <w:bottom w:val="nil"/>
              <w:right w:val="nil"/>
            </w:tcBorders>
            <w:shd w:val="clear" w:color="auto" w:fill="F2DCDB"/>
            <w:tcMar>
              <w:top w:w="15" w:type="dxa"/>
              <w:bottom w:w="15" w:type="dxa"/>
            </w:tcMar>
          </w:tcPr>
          <w:p w:rsidR="00B65EF5" w:rsidRPr="004F3DE9" w:rsidRDefault="00B65EF5">
            <w:pPr>
              <w:pStyle w:val="NormalWeb"/>
              <w:widowControl/>
              <w:rPr>
                <w:rFonts w:cs="Times New Roman"/>
              </w:rPr>
            </w:pPr>
            <w:r>
              <w:rPr>
                <w:rFonts w:cs="宋体" w:hint="eastAsia"/>
              </w:rPr>
              <w:t>物理化学期刊快报</w:t>
            </w:r>
          </w:p>
        </w:tc>
      </w:tr>
    </w:tbl>
    <w:p w:rsidR="00B65EF5" w:rsidRDefault="00B65EF5">
      <w:pPr>
        <w:pStyle w:val="NormalWeb"/>
        <w:widowControl/>
        <w:spacing w:before="150" w:beforeAutospacing="0" w:after="150" w:afterAutospacing="0"/>
        <w:ind w:right="225"/>
        <w:jc w:val="center"/>
        <w:rPr>
          <w:rFonts w:cs="Times New Roman"/>
        </w:rPr>
      </w:pPr>
    </w:p>
    <w:p w:rsidR="00B65EF5" w:rsidRDefault="00B65EF5" w:rsidP="00843E75">
      <w:pPr>
        <w:pStyle w:val="NormalWeb"/>
        <w:widowControl/>
        <w:ind w:right="225"/>
        <w:rPr>
          <w:rFonts w:cs="Times New Roman"/>
        </w:rPr>
      </w:pPr>
    </w:p>
    <w:p w:rsidR="00B65EF5" w:rsidRDefault="00B65EF5">
      <w:pPr>
        <w:pStyle w:val="NormalWeb"/>
        <w:widowControl/>
        <w:ind w:right="225"/>
        <w:jc w:val="center"/>
        <w:rPr>
          <w:rFonts w:cs="Times New Roman"/>
        </w:rPr>
      </w:pPr>
      <w:bookmarkStart w:id="0" w:name="_GoBack"/>
      <w:bookmarkEnd w:id="0"/>
    </w:p>
    <w:sectPr w:rsidR="00B65EF5" w:rsidSect="006A5C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altName w:val="Times New Roman"/>
    <w:panose1 w:val="020B0503020204020204"/>
    <w:charset w:val="86"/>
    <w:family w:val="swiss"/>
    <w:pitch w:val="variable"/>
    <w:sig w:usb0="80000287" w:usb1="2A0F3C52" w:usb2="00000016" w:usb3="00000000" w:csb0="0004001F" w:csb1="00000000"/>
  </w:font>
  <w:font w:name="Î¢ÈíÑÅºÚ Western">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5CED"/>
    <w:rsid w:val="00030D89"/>
    <w:rsid w:val="0017437C"/>
    <w:rsid w:val="003A2AFA"/>
    <w:rsid w:val="004E406F"/>
    <w:rsid w:val="004F3DE9"/>
    <w:rsid w:val="006A5CED"/>
    <w:rsid w:val="00843E75"/>
    <w:rsid w:val="008A6750"/>
    <w:rsid w:val="00B65EF5"/>
    <w:rsid w:val="00C62B14"/>
    <w:rsid w:val="3F715B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CED"/>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A5CED"/>
    <w:pPr>
      <w:spacing w:beforeAutospacing="1" w:afterAutospacing="1"/>
      <w:jc w:val="left"/>
    </w:pPr>
    <w:rPr>
      <w:kern w:val="0"/>
      <w:sz w:val="24"/>
      <w:szCs w:val="24"/>
    </w:rPr>
  </w:style>
  <w:style w:type="character" w:styleId="Strong">
    <w:name w:val="Strong"/>
    <w:basedOn w:val="DefaultParagraphFont"/>
    <w:uiPriority w:val="99"/>
    <w:qFormat/>
    <w:rsid w:val="006A5CED"/>
    <w:rPr>
      <w:b/>
      <w:bCs/>
    </w:rPr>
  </w:style>
  <w:style w:type="character" w:styleId="FollowedHyperlink">
    <w:name w:val="FollowedHyperlink"/>
    <w:basedOn w:val="DefaultParagraphFont"/>
    <w:uiPriority w:val="99"/>
    <w:rsid w:val="006A5CED"/>
    <w:rPr>
      <w:color w:val="800080"/>
      <w:u w:val="none"/>
    </w:rPr>
  </w:style>
  <w:style w:type="character" w:styleId="Emphasis">
    <w:name w:val="Emphasis"/>
    <w:basedOn w:val="DefaultParagraphFont"/>
    <w:uiPriority w:val="99"/>
    <w:qFormat/>
    <w:rsid w:val="006A5CED"/>
    <w:rPr>
      <w:i/>
      <w:iCs/>
    </w:rPr>
  </w:style>
  <w:style w:type="character" w:styleId="Hyperlink">
    <w:name w:val="Hyperlink"/>
    <w:basedOn w:val="DefaultParagraphFont"/>
    <w:uiPriority w:val="99"/>
    <w:rsid w:val="006A5CED"/>
    <w:rPr>
      <w:color w:val="0000FF"/>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7</Pages>
  <Words>536</Words>
  <Characters>3059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系统管理员</cp:lastModifiedBy>
  <cp:revision>3</cp:revision>
  <dcterms:created xsi:type="dcterms:W3CDTF">2014-10-29T12:08:00Z</dcterms:created>
  <dcterms:modified xsi:type="dcterms:W3CDTF">2017-10-05T23:41:00Z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