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862" w:rsidRPr="003B451D" w:rsidRDefault="007E4862" w:rsidP="003B451D">
      <w:pPr>
        <w:spacing w:line="360" w:lineRule="auto"/>
        <w:jc w:val="center"/>
        <w:rPr>
          <w:rFonts w:hint="eastAsia"/>
          <w:b/>
          <w:sz w:val="32"/>
          <w:szCs w:val="32"/>
        </w:rPr>
      </w:pPr>
      <w:r w:rsidRPr="006A4C53">
        <w:rPr>
          <w:rFonts w:hint="eastAsia"/>
          <w:b/>
          <w:sz w:val="32"/>
          <w:szCs w:val="32"/>
        </w:rPr>
        <w:t>南通大学学术道德建设暂行办法</w:t>
      </w:r>
      <w:r w:rsidRPr="003B451D">
        <w:rPr>
          <w:rFonts w:hint="eastAsia"/>
          <w:b/>
          <w:sz w:val="32"/>
          <w:szCs w:val="32"/>
        </w:rPr>
        <w:t>（试行）</w:t>
      </w:r>
    </w:p>
    <w:p w:rsidR="006A4C53" w:rsidRPr="006A4C53" w:rsidRDefault="006A4C53" w:rsidP="006A4C53">
      <w:pPr>
        <w:spacing w:line="360" w:lineRule="auto"/>
        <w:jc w:val="center"/>
        <w:rPr>
          <w:sz w:val="28"/>
          <w:szCs w:val="28"/>
        </w:rPr>
      </w:pPr>
      <w:r w:rsidRPr="006A4C53">
        <w:rPr>
          <w:rFonts w:hint="eastAsia"/>
          <w:sz w:val="28"/>
          <w:szCs w:val="28"/>
        </w:rPr>
        <w:t>（通大〔</w:t>
      </w:r>
      <w:r w:rsidRPr="006A4C53">
        <w:rPr>
          <w:rFonts w:hint="eastAsia"/>
          <w:sz w:val="28"/>
          <w:szCs w:val="28"/>
        </w:rPr>
        <w:t>2011</w:t>
      </w:r>
      <w:r w:rsidRPr="006A4C53">
        <w:rPr>
          <w:rFonts w:hint="eastAsia"/>
          <w:sz w:val="28"/>
          <w:szCs w:val="28"/>
        </w:rPr>
        <w:t>〕</w:t>
      </w:r>
      <w:r w:rsidRPr="006A4C53">
        <w:rPr>
          <w:rFonts w:hint="eastAsia"/>
          <w:sz w:val="28"/>
          <w:szCs w:val="28"/>
        </w:rPr>
        <w:t>26</w:t>
      </w:r>
      <w:r w:rsidRPr="006A4C53">
        <w:rPr>
          <w:rFonts w:hint="eastAsia"/>
          <w:sz w:val="28"/>
          <w:szCs w:val="28"/>
        </w:rPr>
        <w:t>号</w:t>
      </w:r>
      <w:r w:rsidRPr="006A4C53">
        <w:rPr>
          <w:rFonts w:hint="eastAsia"/>
          <w:sz w:val="28"/>
          <w:szCs w:val="28"/>
        </w:rPr>
        <w:t>,2011</w:t>
      </w:r>
      <w:r w:rsidRPr="006A4C53">
        <w:rPr>
          <w:rFonts w:hint="eastAsia"/>
          <w:sz w:val="28"/>
          <w:szCs w:val="28"/>
        </w:rPr>
        <w:t>年</w:t>
      </w:r>
      <w:r w:rsidRPr="006A4C53">
        <w:rPr>
          <w:rFonts w:hint="eastAsia"/>
          <w:sz w:val="28"/>
          <w:szCs w:val="28"/>
        </w:rPr>
        <w:t>5</w:t>
      </w:r>
      <w:r w:rsidRPr="006A4C53">
        <w:rPr>
          <w:rFonts w:hint="eastAsia"/>
          <w:sz w:val="28"/>
          <w:szCs w:val="28"/>
        </w:rPr>
        <w:t>月</w:t>
      </w:r>
      <w:r w:rsidRPr="006A4C53">
        <w:rPr>
          <w:rFonts w:hint="eastAsia"/>
          <w:sz w:val="28"/>
          <w:szCs w:val="28"/>
        </w:rPr>
        <w:t>26</w:t>
      </w:r>
      <w:r w:rsidRPr="006A4C53">
        <w:rPr>
          <w:rFonts w:hint="eastAsia"/>
          <w:sz w:val="28"/>
          <w:szCs w:val="28"/>
        </w:rPr>
        <w:t>日）</w:t>
      </w:r>
    </w:p>
    <w:p w:rsidR="007E4862" w:rsidRPr="006A4C53" w:rsidRDefault="007E4862" w:rsidP="006A4C53">
      <w:pPr>
        <w:spacing w:line="360" w:lineRule="auto"/>
        <w:ind w:firstLineChars="200" w:firstLine="560"/>
        <w:rPr>
          <w:sz w:val="28"/>
          <w:szCs w:val="28"/>
        </w:rPr>
      </w:pPr>
      <w:r w:rsidRPr="006A4C53">
        <w:rPr>
          <w:sz w:val="28"/>
          <w:szCs w:val="28"/>
        </w:rPr>
        <w:t xml:space="preserve"> </w:t>
      </w:r>
    </w:p>
    <w:p w:rsidR="007E4862" w:rsidRPr="006A4C53" w:rsidRDefault="007E4862" w:rsidP="006A4C53">
      <w:pPr>
        <w:spacing w:line="360" w:lineRule="auto"/>
        <w:jc w:val="center"/>
        <w:rPr>
          <w:b/>
          <w:sz w:val="28"/>
          <w:szCs w:val="28"/>
        </w:rPr>
      </w:pPr>
      <w:r w:rsidRPr="006A4C53">
        <w:rPr>
          <w:rFonts w:hint="eastAsia"/>
          <w:b/>
          <w:sz w:val="28"/>
          <w:szCs w:val="28"/>
        </w:rPr>
        <w:t>第一章</w:t>
      </w:r>
      <w:r w:rsidRPr="006A4C53">
        <w:rPr>
          <w:rFonts w:hint="eastAsia"/>
          <w:b/>
          <w:sz w:val="28"/>
          <w:szCs w:val="28"/>
        </w:rPr>
        <w:t xml:space="preserve"> </w:t>
      </w:r>
      <w:r w:rsidRPr="006A4C53">
        <w:rPr>
          <w:rFonts w:hint="eastAsia"/>
          <w:b/>
          <w:sz w:val="28"/>
          <w:szCs w:val="28"/>
        </w:rPr>
        <w:t>总</w:t>
      </w:r>
      <w:r w:rsidRPr="006A4C53">
        <w:rPr>
          <w:rFonts w:hint="eastAsia"/>
          <w:b/>
          <w:sz w:val="28"/>
          <w:szCs w:val="28"/>
        </w:rPr>
        <w:t xml:space="preserve">   </w:t>
      </w:r>
      <w:r w:rsidRPr="006A4C53">
        <w:rPr>
          <w:rFonts w:hint="eastAsia"/>
          <w:b/>
          <w:sz w:val="28"/>
          <w:szCs w:val="28"/>
        </w:rPr>
        <w:t>则</w:t>
      </w:r>
    </w:p>
    <w:p w:rsidR="007E4862" w:rsidRPr="006A4C53" w:rsidRDefault="007E4862" w:rsidP="006A4C53">
      <w:pPr>
        <w:spacing w:line="360" w:lineRule="auto"/>
        <w:ind w:firstLineChars="200" w:firstLine="560"/>
        <w:rPr>
          <w:sz w:val="28"/>
          <w:szCs w:val="28"/>
        </w:rPr>
      </w:pPr>
      <w:r w:rsidRPr="006A4C53">
        <w:rPr>
          <w:rFonts w:hint="eastAsia"/>
          <w:sz w:val="28"/>
          <w:szCs w:val="28"/>
        </w:rPr>
        <w:t>第一条</w:t>
      </w:r>
      <w:r w:rsidRPr="006A4C53">
        <w:rPr>
          <w:rFonts w:hint="eastAsia"/>
          <w:sz w:val="28"/>
          <w:szCs w:val="28"/>
        </w:rPr>
        <w:t xml:space="preserve"> </w:t>
      </w:r>
      <w:r w:rsidRPr="006A4C53">
        <w:rPr>
          <w:rFonts w:hint="eastAsia"/>
          <w:sz w:val="28"/>
          <w:szCs w:val="28"/>
        </w:rPr>
        <w:t>为贯彻落实教育部颁发的《关于加强学术道德建设的若干意见》、《高等学校哲学社会科学研究学术规范（试行）》、中国科学技术协会颁发的《科技工作者科学道德规范》和科技部、教育部等联合颁发的《关于科技工作者行为准则的若干意见》精神，引导全校师生树立正确的科学研究道德，规范学术行为，营造良好的学术氛围和制度环境，保护我校知识产权和科研成果，促进学术进步和科技创新，特制定本办法。</w:t>
      </w:r>
    </w:p>
    <w:p w:rsidR="007E4862" w:rsidRPr="006A4C53" w:rsidRDefault="007E4862" w:rsidP="006A4C53">
      <w:pPr>
        <w:spacing w:line="360" w:lineRule="auto"/>
        <w:ind w:firstLineChars="200" w:firstLine="560"/>
        <w:rPr>
          <w:sz w:val="28"/>
          <w:szCs w:val="28"/>
        </w:rPr>
      </w:pPr>
      <w:r w:rsidRPr="006A4C53">
        <w:rPr>
          <w:rFonts w:hint="eastAsia"/>
          <w:sz w:val="28"/>
          <w:szCs w:val="28"/>
        </w:rPr>
        <w:t>第二条</w:t>
      </w:r>
      <w:r w:rsidRPr="006A4C53">
        <w:rPr>
          <w:rFonts w:hint="eastAsia"/>
          <w:sz w:val="28"/>
          <w:szCs w:val="28"/>
        </w:rPr>
        <w:t xml:space="preserve"> </w:t>
      </w:r>
      <w:r w:rsidRPr="006A4C53">
        <w:rPr>
          <w:rFonts w:hint="eastAsia"/>
          <w:sz w:val="28"/>
          <w:szCs w:val="28"/>
        </w:rPr>
        <w:t>科研人员要增强献身科教、服务社会的历史使命感和社会责任感，坚持科学研究服务人类文明和社会进步的方针，在科学活动中，应努力创新，勇攀高峰，弘扬科学精神，传播科学思想和科学方法，提高全民族科学文化素养。</w:t>
      </w:r>
    </w:p>
    <w:p w:rsidR="007E4862" w:rsidRPr="006A4C53" w:rsidRDefault="007E4862" w:rsidP="006A4C53">
      <w:pPr>
        <w:spacing w:line="360" w:lineRule="auto"/>
        <w:ind w:firstLineChars="200" w:firstLine="560"/>
        <w:rPr>
          <w:sz w:val="28"/>
          <w:szCs w:val="28"/>
        </w:rPr>
      </w:pPr>
      <w:r w:rsidRPr="006A4C53">
        <w:rPr>
          <w:rFonts w:hint="eastAsia"/>
          <w:sz w:val="28"/>
          <w:szCs w:val="28"/>
        </w:rPr>
        <w:t>第三条</w:t>
      </w:r>
      <w:r w:rsidRPr="006A4C53">
        <w:rPr>
          <w:rFonts w:hint="eastAsia"/>
          <w:sz w:val="28"/>
          <w:szCs w:val="28"/>
        </w:rPr>
        <w:t xml:space="preserve"> </w:t>
      </w:r>
      <w:r w:rsidRPr="006A4C53">
        <w:rPr>
          <w:rFonts w:hint="eastAsia"/>
          <w:sz w:val="28"/>
          <w:szCs w:val="28"/>
        </w:rPr>
        <w:t>科研人员应坚持科学真理，尊重科学规律，崇尚严谨求实的学风，勇于探索创新，恪守职业道德，维护科学诚信。以国家富强、民族振兴、服务人民、构建和谐社会为己任。</w:t>
      </w:r>
    </w:p>
    <w:p w:rsidR="007E4862" w:rsidRPr="006A4C53" w:rsidRDefault="007E4862" w:rsidP="006A4C53">
      <w:pPr>
        <w:spacing w:line="360" w:lineRule="auto"/>
        <w:jc w:val="center"/>
        <w:rPr>
          <w:b/>
          <w:sz w:val="28"/>
          <w:szCs w:val="28"/>
        </w:rPr>
      </w:pPr>
      <w:r w:rsidRPr="006A4C53">
        <w:rPr>
          <w:rFonts w:hint="eastAsia"/>
          <w:b/>
          <w:sz w:val="28"/>
          <w:szCs w:val="28"/>
        </w:rPr>
        <w:t>第二章</w:t>
      </w:r>
      <w:r w:rsidRPr="006A4C53">
        <w:rPr>
          <w:rFonts w:hint="eastAsia"/>
          <w:b/>
          <w:sz w:val="28"/>
          <w:szCs w:val="28"/>
        </w:rPr>
        <w:t xml:space="preserve"> </w:t>
      </w:r>
      <w:r w:rsidRPr="006A4C53">
        <w:rPr>
          <w:rFonts w:hint="eastAsia"/>
          <w:b/>
          <w:sz w:val="28"/>
          <w:szCs w:val="28"/>
        </w:rPr>
        <w:t>学术道德规范</w:t>
      </w:r>
    </w:p>
    <w:p w:rsidR="007E4862" w:rsidRPr="006A4C53" w:rsidRDefault="007E4862" w:rsidP="006A4C53">
      <w:pPr>
        <w:spacing w:line="360" w:lineRule="auto"/>
        <w:ind w:firstLineChars="200" w:firstLine="560"/>
        <w:rPr>
          <w:sz w:val="28"/>
          <w:szCs w:val="28"/>
        </w:rPr>
      </w:pPr>
      <w:r w:rsidRPr="006A4C53">
        <w:rPr>
          <w:rFonts w:hint="eastAsia"/>
          <w:sz w:val="28"/>
          <w:szCs w:val="28"/>
        </w:rPr>
        <w:t>第四条</w:t>
      </w:r>
      <w:r w:rsidRPr="006A4C53">
        <w:rPr>
          <w:rFonts w:hint="eastAsia"/>
          <w:sz w:val="28"/>
          <w:szCs w:val="28"/>
        </w:rPr>
        <w:t xml:space="preserve"> </w:t>
      </w:r>
      <w:r w:rsidRPr="006A4C53">
        <w:rPr>
          <w:rFonts w:hint="eastAsia"/>
          <w:sz w:val="28"/>
          <w:szCs w:val="28"/>
        </w:rPr>
        <w:t>选拔学术带头人和科技人才，应将科学道德与学风作为重要依据之一。</w:t>
      </w:r>
    </w:p>
    <w:p w:rsidR="007E4862" w:rsidRPr="006A4C53" w:rsidRDefault="007E4862" w:rsidP="006A4C53">
      <w:pPr>
        <w:spacing w:line="360" w:lineRule="auto"/>
        <w:ind w:firstLineChars="200" w:firstLine="560"/>
        <w:rPr>
          <w:sz w:val="28"/>
          <w:szCs w:val="28"/>
        </w:rPr>
      </w:pPr>
      <w:r w:rsidRPr="006A4C53">
        <w:rPr>
          <w:rFonts w:hint="eastAsia"/>
          <w:sz w:val="28"/>
          <w:szCs w:val="28"/>
        </w:rPr>
        <w:t>第五条</w:t>
      </w:r>
      <w:r w:rsidRPr="006A4C53">
        <w:rPr>
          <w:rFonts w:hint="eastAsia"/>
          <w:sz w:val="28"/>
          <w:szCs w:val="28"/>
        </w:rPr>
        <w:t xml:space="preserve"> </w:t>
      </w:r>
      <w:r w:rsidRPr="006A4C53">
        <w:rPr>
          <w:rFonts w:hint="eastAsia"/>
          <w:sz w:val="28"/>
          <w:szCs w:val="28"/>
        </w:rPr>
        <w:t>科学研究坚持“双百方针”，严于律己，相互尊重，充分</w:t>
      </w:r>
      <w:r w:rsidRPr="006A4C53">
        <w:rPr>
          <w:rFonts w:hint="eastAsia"/>
          <w:sz w:val="28"/>
          <w:szCs w:val="28"/>
        </w:rPr>
        <w:lastRenderedPageBreak/>
        <w:t>发扬民主作风，充分发扬敬贤携后的良好风尚，在青年科研人员和研究生的培养中，应传授科学道德准则和行为规范。充分尊重学术争鸣的不同意见，不武断，不唯我，耐心诚恳地对待学术批评和质疑，坚决制止和反对学霸作风。</w:t>
      </w:r>
    </w:p>
    <w:p w:rsidR="007E4862" w:rsidRPr="006A4C53" w:rsidRDefault="007E4862" w:rsidP="006A4C53">
      <w:pPr>
        <w:spacing w:line="360" w:lineRule="auto"/>
        <w:ind w:firstLineChars="200" w:firstLine="560"/>
        <w:rPr>
          <w:sz w:val="28"/>
          <w:szCs w:val="28"/>
        </w:rPr>
      </w:pPr>
      <w:r w:rsidRPr="006A4C53">
        <w:rPr>
          <w:rFonts w:hint="eastAsia"/>
          <w:sz w:val="28"/>
          <w:szCs w:val="28"/>
        </w:rPr>
        <w:t>第六条</w:t>
      </w:r>
      <w:r w:rsidRPr="006A4C53">
        <w:rPr>
          <w:rFonts w:hint="eastAsia"/>
          <w:sz w:val="28"/>
          <w:szCs w:val="28"/>
        </w:rPr>
        <w:t xml:space="preserve"> </w:t>
      </w:r>
      <w:r w:rsidRPr="006A4C53">
        <w:rPr>
          <w:rFonts w:hint="eastAsia"/>
          <w:sz w:val="28"/>
          <w:szCs w:val="28"/>
        </w:rPr>
        <w:t>尊重合作者和他人的劳动和权益，不得用不正当手段拔高或贬低他人成果；合作完成成果，应按照对研究成果的贡献大小的顺序署名</w:t>
      </w:r>
      <w:r w:rsidRPr="006A4C53">
        <w:rPr>
          <w:rFonts w:hint="eastAsia"/>
          <w:sz w:val="28"/>
          <w:szCs w:val="28"/>
        </w:rPr>
        <w:t>(</w:t>
      </w:r>
      <w:r w:rsidRPr="006A4C53">
        <w:rPr>
          <w:rFonts w:hint="eastAsia"/>
          <w:sz w:val="28"/>
          <w:szCs w:val="28"/>
        </w:rPr>
        <w:t>有署名惯例或约定的除外</w:t>
      </w:r>
      <w:r w:rsidRPr="006A4C53">
        <w:rPr>
          <w:rFonts w:hint="eastAsia"/>
          <w:sz w:val="28"/>
          <w:szCs w:val="28"/>
        </w:rPr>
        <w:t>)</w:t>
      </w:r>
      <w:r w:rsidRPr="006A4C53">
        <w:rPr>
          <w:rFonts w:hint="eastAsia"/>
          <w:sz w:val="28"/>
          <w:szCs w:val="28"/>
        </w:rPr>
        <w:t>。署名人应对本人作出贡献的部分负责，发表前应由本人审阅并署名。不得不负责任、不实事求是地评价他人劳动成果，不得侵占他人成果，不得参与谋取不正当利益的行为，不得捏造与事实不符的科研事件，不得对科研事件进行新闻炒作。</w:t>
      </w:r>
    </w:p>
    <w:p w:rsidR="007E4862" w:rsidRPr="006A4C53" w:rsidRDefault="007E4862" w:rsidP="006A4C53">
      <w:pPr>
        <w:spacing w:line="360" w:lineRule="auto"/>
        <w:ind w:firstLineChars="200" w:firstLine="560"/>
        <w:rPr>
          <w:sz w:val="28"/>
          <w:szCs w:val="28"/>
        </w:rPr>
      </w:pPr>
      <w:r w:rsidRPr="006A4C53">
        <w:rPr>
          <w:rFonts w:hint="eastAsia"/>
          <w:sz w:val="28"/>
          <w:szCs w:val="28"/>
        </w:rPr>
        <w:t>第七条</w:t>
      </w:r>
      <w:r w:rsidRPr="006A4C53">
        <w:rPr>
          <w:rFonts w:hint="eastAsia"/>
          <w:sz w:val="28"/>
          <w:szCs w:val="28"/>
        </w:rPr>
        <w:t xml:space="preserve"> </w:t>
      </w:r>
      <w:r w:rsidRPr="006A4C53">
        <w:rPr>
          <w:rFonts w:hint="eastAsia"/>
          <w:sz w:val="28"/>
          <w:szCs w:val="28"/>
        </w:rPr>
        <w:t>进行学术研究应检索相关文献或了解最新相关研究成果。在发表论文或以其他形式报告科研成果中引用他人论点时必须尊重知识产权，如实标出。</w:t>
      </w:r>
    </w:p>
    <w:p w:rsidR="007E4862" w:rsidRPr="006A4C53" w:rsidRDefault="007E4862" w:rsidP="006A4C53">
      <w:pPr>
        <w:spacing w:line="360" w:lineRule="auto"/>
        <w:ind w:firstLineChars="200" w:firstLine="560"/>
        <w:rPr>
          <w:sz w:val="28"/>
          <w:szCs w:val="28"/>
        </w:rPr>
      </w:pPr>
      <w:r w:rsidRPr="006A4C53">
        <w:rPr>
          <w:rFonts w:hint="eastAsia"/>
          <w:sz w:val="28"/>
          <w:szCs w:val="28"/>
        </w:rPr>
        <w:t>第八条</w:t>
      </w:r>
      <w:r w:rsidRPr="006A4C53">
        <w:rPr>
          <w:rFonts w:hint="eastAsia"/>
          <w:sz w:val="28"/>
          <w:szCs w:val="28"/>
        </w:rPr>
        <w:t xml:space="preserve"> </w:t>
      </w:r>
      <w:r w:rsidRPr="006A4C53">
        <w:rPr>
          <w:rFonts w:hint="eastAsia"/>
          <w:sz w:val="28"/>
          <w:szCs w:val="28"/>
        </w:rPr>
        <w:t>尊重研究对象</w:t>
      </w:r>
      <w:r w:rsidRPr="006A4C53">
        <w:rPr>
          <w:rFonts w:hint="eastAsia"/>
          <w:sz w:val="28"/>
          <w:szCs w:val="28"/>
        </w:rPr>
        <w:t>(</w:t>
      </w:r>
      <w:r w:rsidRPr="006A4C53">
        <w:rPr>
          <w:rFonts w:hint="eastAsia"/>
          <w:sz w:val="28"/>
          <w:szCs w:val="28"/>
        </w:rPr>
        <w:t>包括人类和非人类研究对象</w:t>
      </w:r>
      <w:r w:rsidRPr="006A4C53">
        <w:rPr>
          <w:rFonts w:hint="eastAsia"/>
          <w:sz w:val="28"/>
          <w:szCs w:val="28"/>
        </w:rPr>
        <w:t>)</w:t>
      </w:r>
      <w:r w:rsidRPr="006A4C53">
        <w:rPr>
          <w:rFonts w:hint="eastAsia"/>
          <w:sz w:val="28"/>
          <w:szCs w:val="28"/>
        </w:rPr>
        <w:t>。在涉及人体的研究中，必须保护受试人合法权益和个人隐私并保障知情同意权。</w:t>
      </w:r>
    </w:p>
    <w:p w:rsidR="007E4862" w:rsidRPr="006A4C53" w:rsidRDefault="007E4862" w:rsidP="006A4C53">
      <w:pPr>
        <w:spacing w:line="360" w:lineRule="auto"/>
        <w:ind w:firstLineChars="200" w:firstLine="560"/>
        <w:rPr>
          <w:sz w:val="28"/>
          <w:szCs w:val="28"/>
        </w:rPr>
      </w:pPr>
      <w:r w:rsidRPr="006A4C53">
        <w:rPr>
          <w:rFonts w:hint="eastAsia"/>
          <w:sz w:val="28"/>
          <w:szCs w:val="28"/>
        </w:rPr>
        <w:t>第九条</w:t>
      </w:r>
      <w:r w:rsidRPr="006A4C53">
        <w:rPr>
          <w:rFonts w:hint="eastAsia"/>
          <w:sz w:val="28"/>
          <w:szCs w:val="28"/>
        </w:rPr>
        <w:t xml:space="preserve"> </w:t>
      </w:r>
      <w:r w:rsidRPr="006A4C53">
        <w:rPr>
          <w:rFonts w:hint="eastAsia"/>
          <w:sz w:val="28"/>
          <w:szCs w:val="28"/>
        </w:rPr>
        <w:t>在课题申报、项目设计、数据资料的采集与分析、公布科研成果、确认科研工作参与人员的贡献等方面，遵守诚实客观原则。对已发表研究成果中出现的错误和失误，应以适当的方式予以公开和承认。</w:t>
      </w:r>
    </w:p>
    <w:p w:rsidR="007E4862" w:rsidRPr="006A4C53" w:rsidRDefault="007E4862" w:rsidP="006A4C53">
      <w:pPr>
        <w:spacing w:line="360" w:lineRule="auto"/>
        <w:ind w:firstLineChars="200" w:firstLine="560"/>
        <w:rPr>
          <w:sz w:val="28"/>
          <w:szCs w:val="28"/>
        </w:rPr>
      </w:pPr>
      <w:r w:rsidRPr="006A4C53">
        <w:rPr>
          <w:rFonts w:hint="eastAsia"/>
          <w:sz w:val="28"/>
          <w:szCs w:val="28"/>
        </w:rPr>
        <w:t>第十条</w:t>
      </w:r>
      <w:r w:rsidRPr="006A4C53">
        <w:rPr>
          <w:rFonts w:hint="eastAsia"/>
          <w:sz w:val="28"/>
          <w:szCs w:val="28"/>
        </w:rPr>
        <w:t xml:space="preserve"> </w:t>
      </w:r>
      <w:r w:rsidRPr="006A4C53">
        <w:rPr>
          <w:rFonts w:hint="eastAsia"/>
          <w:sz w:val="28"/>
          <w:szCs w:val="28"/>
        </w:rPr>
        <w:t>公开研究成果、统计数据等，必须实事求是、完整准确。</w:t>
      </w:r>
    </w:p>
    <w:p w:rsidR="007E4862" w:rsidRPr="006A4C53" w:rsidRDefault="007E4862" w:rsidP="006A4C53">
      <w:pPr>
        <w:spacing w:line="360" w:lineRule="auto"/>
        <w:ind w:firstLineChars="200" w:firstLine="560"/>
        <w:rPr>
          <w:sz w:val="28"/>
          <w:szCs w:val="28"/>
        </w:rPr>
      </w:pPr>
      <w:r w:rsidRPr="006A4C53">
        <w:rPr>
          <w:rFonts w:hint="eastAsia"/>
          <w:sz w:val="28"/>
          <w:szCs w:val="28"/>
        </w:rPr>
        <w:t>第十一条</w:t>
      </w:r>
      <w:r w:rsidRPr="006A4C53">
        <w:rPr>
          <w:rFonts w:hint="eastAsia"/>
          <w:sz w:val="28"/>
          <w:szCs w:val="28"/>
        </w:rPr>
        <w:t xml:space="preserve"> </w:t>
      </w:r>
      <w:r w:rsidRPr="006A4C53">
        <w:rPr>
          <w:rFonts w:hint="eastAsia"/>
          <w:sz w:val="28"/>
          <w:szCs w:val="28"/>
        </w:rPr>
        <w:t>搜集、发表数据要确保有效性和准确性，保证实验记</w:t>
      </w:r>
      <w:r w:rsidRPr="006A4C53">
        <w:rPr>
          <w:rFonts w:hint="eastAsia"/>
          <w:sz w:val="28"/>
          <w:szCs w:val="28"/>
        </w:rPr>
        <w:lastRenderedPageBreak/>
        <w:t>录和数据的完整、真实和安全，以备考查。</w:t>
      </w:r>
    </w:p>
    <w:p w:rsidR="007E4862" w:rsidRPr="006A4C53" w:rsidRDefault="007E4862" w:rsidP="006A4C53">
      <w:pPr>
        <w:spacing w:line="360" w:lineRule="auto"/>
        <w:ind w:firstLineChars="200" w:firstLine="560"/>
        <w:rPr>
          <w:sz w:val="28"/>
          <w:szCs w:val="28"/>
        </w:rPr>
      </w:pPr>
      <w:r w:rsidRPr="006A4C53">
        <w:rPr>
          <w:rFonts w:hint="eastAsia"/>
          <w:sz w:val="28"/>
          <w:szCs w:val="28"/>
        </w:rPr>
        <w:t>第十二条</w:t>
      </w:r>
      <w:r w:rsidRPr="006A4C53">
        <w:rPr>
          <w:rFonts w:hint="eastAsia"/>
          <w:sz w:val="28"/>
          <w:szCs w:val="28"/>
        </w:rPr>
        <w:t xml:space="preserve"> </w:t>
      </w:r>
      <w:r w:rsidRPr="006A4C53">
        <w:rPr>
          <w:rFonts w:hint="eastAsia"/>
          <w:sz w:val="28"/>
          <w:szCs w:val="28"/>
        </w:rPr>
        <w:t>对研究成果做出实质性贡献的专业人员拥有知识产权。仅对研究项目进行过一般性管理或辅助工作者，不享有知识产权。</w:t>
      </w:r>
    </w:p>
    <w:p w:rsidR="007E4862" w:rsidRPr="006A4C53" w:rsidRDefault="007E4862" w:rsidP="006A4C53">
      <w:pPr>
        <w:spacing w:line="360" w:lineRule="auto"/>
        <w:ind w:firstLineChars="200" w:firstLine="560"/>
        <w:rPr>
          <w:sz w:val="28"/>
          <w:szCs w:val="28"/>
        </w:rPr>
      </w:pPr>
      <w:r w:rsidRPr="006A4C53">
        <w:rPr>
          <w:rFonts w:hint="eastAsia"/>
          <w:sz w:val="28"/>
          <w:szCs w:val="28"/>
        </w:rPr>
        <w:t>第十三条</w:t>
      </w:r>
      <w:r w:rsidRPr="006A4C53">
        <w:rPr>
          <w:rFonts w:hint="eastAsia"/>
          <w:sz w:val="28"/>
          <w:szCs w:val="28"/>
        </w:rPr>
        <w:t xml:space="preserve"> </w:t>
      </w:r>
      <w:r w:rsidRPr="006A4C53">
        <w:rPr>
          <w:rFonts w:hint="eastAsia"/>
          <w:sz w:val="28"/>
          <w:szCs w:val="28"/>
        </w:rPr>
        <w:t>科研新成果在学术期刊或学术会议上发表前</w:t>
      </w:r>
      <w:r w:rsidRPr="006A4C53">
        <w:rPr>
          <w:rFonts w:hint="eastAsia"/>
          <w:sz w:val="28"/>
          <w:szCs w:val="28"/>
        </w:rPr>
        <w:t>(</w:t>
      </w:r>
      <w:r w:rsidRPr="006A4C53">
        <w:rPr>
          <w:rFonts w:hint="eastAsia"/>
          <w:sz w:val="28"/>
          <w:szCs w:val="28"/>
        </w:rPr>
        <w:t>有合同限制的除外</w:t>
      </w:r>
      <w:r w:rsidRPr="006A4C53">
        <w:rPr>
          <w:rFonts w:hint="eastAsia"/>
          <w:sz w:val="28"/>
          <w:szCs w:val="28"/>
        </w:rPr>
        <w:t>)</w:t>
      </w:r>
      <w:r w:rsidRPr="006A4C53">
        <w:rPr>
          <w:rFonts w:hint="eastAsia"/>
          <w:sz w:val="28"/>
          <w:szCs w:val="28"/>
        </w:rPr>
        <w:t>，不应先向媒体或公众发布。</w:t>
      </w:r>
    </w:p>
    <w:p w:rsidR="007E4862" w:rsidRPr="006A4C53" w:rsidRDefault="007E4862" w:rsidP="006A4C53">
      <w:pPr>
        <w:spacing w:line="360" w:lineRule="auto"/>
        <w:ind w:firstLineChars="200" w:firstLine="560"/>
        <w:rPr>
          <w:sz w:val="28"/>
          <w:szCs w:val="28"/>
        </w:rPr>
      </w:pPr>
      <w:r w:rsidRPr="006A4C53">
        <w:rPr>
          <w:rFonts w:hint="eastAsia"/>
          <w:sz w:val="28"/>
          <w:szCs w:val="28"/>
        </w:rPr>
        <w:t>第十四条</w:t>
      </w:r>
      <w:r w:rsidRPr="006A4C53">
        <w:rPr>
          <w:rFonts w:hint="eastAsia"/>
          <w:sz w:val="28"/>
          <w:szCs w:val="28"/>
        </w:rPr>
        <w:t xml:space="preserve"> </w:t>
      </w:r>
      <w:r w:rsidRPr="006A4C53">
        <w:rPr>
          <w:rFonts w:hint="eastAsia"/>
          <w:sz w:val="28"/>
          <w:szCs w:val="28"/>
        </w:rPr>
        <w:t>不得利用科研活动谋取不正当利益。正确对待科研活动中存在的直接、间接或潜在的利益关系。</w:t>
      </w:r>
    </w:p>
    <w:p w:rsidR="007E4862" w:rsidRPr="006A4C53" w:rsidRDefault="007E4862" w:rsidP="006A4C53">
      <w:pPr>
        <w:spacing w:line="360" w:lineRule="auto"/>
        <w:ind w:firstLineChars="200" w:firstLine="560"/>
        <w:rPr>
          <w:sz w:val="28"/>
          <w:szCs w:val="28"/>
        </w:rPr>
      </w:pPr>
      <w:r w:rsidRPr="006A4C53">
        <w:rPr>
          <w:rFonts w:hint="eastAsia"/>
          <w:sz w:val="28"/>
          <w:szCs w:val="28"/>
        </w:rPr>
        <w:t>第十五条</w:t>
      </w:r>
      <w:r w:rsidRPr="006A4C53">
        <w:rPr>
          <w:rFonts w:hint="eastAsia"/>
          <w:sz w:val="28"/>
          <w:szCs w:val="28"/>
        </w:rPr>
        <w:t xml:space="preserve"> </w:t>
      </w:r>
      <w:r w:rsidRPr="006A4C53">
        <w:rPr>
          <w:rFonts w:hint="eastAsia"/>
          <w:sz w:val="28"/>
          <w:szCs w:val="28"/>
        </w:rPr>
        <w:t>科技工作者有义务普及科学技术知识，传播科学思想、科学方法。</w:t>
      </w:r>
    </w:p>
    <w:p w:rsidR="007E4862" w:rsidRPr="006A4C53" w:rsidRDefault="007E4862" w:rsidP="006A4C53">
      <w:pPr>
        <w:spacing w:line="360" w:lineRule="auto"/>
        <w:ind w:firstLineChars="200" w:firstLine="560"/>
        <w:rPr>
          <w:sz w:val="28"/>
          <w:szCs w:val="28"/>
        </w:rPr>
      </w:pPr>
      <w:r w:rsidRPr="006A4C53">
        <w:rPr>
          <w:rFonts w:hint="eastAsia"/>
          <w:sz w:val="28"/>
          <w:szCs w:val="28"/>
        </w:rPr>
        <w:t>第十六条</w:t>
      </w:r>
      <w:r w:rsidRPr="006A4C53">
        <w:rPr>
          <w:rFonts w:hint="eastAsia"/>
          <w:sz w:val="28"/>
          <w:szCs w:val="28"/>
        </w:rPr>
        <w:t xml:space="preserve"> </w:t>
      </w:r>
      <w:r w:rsidRPr="006A4C53">
        <w:rPr>
          <w:rFonts w:hint="eastAsia"/>
          <w:sz w:val="28"/>
          <w:szCs w:val="28"/>
        </w:rPr>
        <w:t>抵制一切违反科学道德的研究活动。如发现研究工作存在弊端或危害，应自觉向该研究的主管部门报告，并暂缓、调整、直至终止该项研究。</w:t>
      </w:r>
    </w:p>
    <w:p w:rsidR="007E4862" w:rsidRPr="006A4C53" w:rsidRDefault="007E4862" w:rsidP="006A4C53">
      <w:pPr>
        <w:spacing w:line="360" w:lineRule="auto"/>
        <w:ind w:firstLineChars="200" w:firstLine="560"/>
        <w:rPr>
          <w:sz w:val="28"/>
          <w:szCs w:val="28"/>
        </w:rPr>
      </w:pPr>
      <w:r w:rsidRPr="006A4C53">
        <w:rPr>
          <w:rFonts w:hint="eastAsia"/>
          <w:sz w:val="28"/>
          <w:szCs w:val="28"/>
        </w:rPr>
        <w:t>第十七条</w:t>
      </w:r>
      <w:r w:rsidRPr="006A4C53">
        <w:rPr>
          <w:rFonts w:hint="eastAsia"/>
          <w:sz w:val="28"/>
          <w:szCs w:val="28"/>
        </w:rPr>
        <w:t xml:space="preserve"> </w:t>
      </w:r>
      <w:r w:rsidRPr="006A4C53">
        <w:rPr>
          <w:rFonts w:hint="eastAsia"/>
          <w:sz w:val="28"/>
          <w:szCs w:val="28"/>
        </w:rPr>
        <w:t>在进行国内外科技合作与交流及其他各种社会、经济活动中，须切实保守国家秘密和单位技术秘密。应采取有效措施保护和管理自己的知识产权。在完成所承担的课题或项目后不得故意隐瞒关键技术或者资料，妨碍后续研究与开发。职务发明的成果完成人应保证单位能够充分、有效地使用该成果，不得将研究成果非法据为己有。</w:t>
      </w:r>
    </w:p>
    <w:p w:rsidR="007E4862" w:rsidRPr="006A4C53" w:rsidRDefault="007E4862" w:rsidP="006A4C53">
      <w:pPr>
        <w:spacing w:line="360" w:lineRule="auto"/>
        <w:jc w:val="center"/>
        <w:rPr>
          <w:b/>
          <w:sz w:val="28"/>
          <w:szCs w:val="28"/>
        </w:rPr>
      </w:pPr>
      <w:r w:rsidRPr="006A4C53">
        <w:rPr>
          <w:rFonts w:hint="eastAsia"/>
          <w:b/>
          <w:sz w:val="28"/>
          <w:szCs w:val="28"/>
        </w:rPr>
        <w:t>第三章</w:t>
      </w:r>
      <w:r w:rsidRPr="006A4C53">
        <w:rPr>
          <w:rFonts w:hint="eastAsia"/>
          <w:b/>
          <w:sz w:val="28"/>
          <w:szCs w:val="28"/>
        </w:rPr>
        <w:t xml:space="preserve"> </w:t>
      </w:r>
      <w:r w:rsidRPr="006A4C53">
        <w:rPr>
          <w:rFonts w:hint="eastAsia"/>
          <w:b/>
          <w:sz w:val="28"/>
          <w:szCs w:val="28"/>
        </w:rPr>
        <w:t>学术不端行为</w:t>
      </w:r>
    </w:p>
    <w:p w:rsidR="007E4862" w:rsidRPr="006A4C53" w:rsidRDefault="007E4862" w:rsidP="006A4C53">
      <w:pPr>
        <w:spacing w:line="360" w:lineRule="auto"/>
        <w:ind w:firstLineChars="200" w:firstLine="560"/>
        <w:rPr>
          <w:sz w:val="28"/>
          <w:szCs w:val="28"/>
        </w:rPr>
      </w:pPr>
      <w:r w:rsidRPr="006A4C53">
        <w:rPr>
          <w:rFonts w:hint="eastAsia"/>
          <w:sz w:val="28"/>
          <w:szCs w:val="28"/>
        </w:rPr>
        <w:t>第十八条</w:t>
      </w:r>
      <w:r w:rsidRPr="006A4C53">
        <w:rPr>
          <w:rFonts w:hint="eastAsia"/>
          <w:sz w:val="28"/>
          <w:szCs w:val="28"/>
        </w:rPr>
        <w:t xml:space="preserve"> </w:t>
      </w:r>
      <w:r w:rsidRPr="006A4C53">
        <w:rPr>
          <w:rFonts w:hint="eastAsia"/>
          <w:sz w:val="28"/>
          <w:szCs w:val="28"/>
        </w:rPr>
        <w:t>指在科学研究和学术活动中的各种造假、抄袭、剽窃和其他违背科学共同体惯例的行为。</w:t>
      </w:r>
    </w:p>
    <w:p w:rsidR="007E4862" w:rsidRPr="006A4C53" w:rsidRDefault="007E4862" w:rsidP="006A4C53">
      <w:pPr>
        <w:spacing w:line="360" w:lineRule="auto"/>
        <w:ind w:firstLineChars="200" w:firstLine="560"/>
        <w:rPr>
          <w:sz w:val="28"/>
          <w:szCs w:val="28"/>
        </w:rPr>
      </w:pPr>
      <w:r w:rsidRPr="006A4C53">
        <w:rPr>
          <w:rFonts w:hint="eastAsia"/>
          <w:sz w:val="28"/>
          <w:szCs w:val="28"/>
        </w:rPr>
        <w:t>第十九条</w:t>
      </w:r>
      <w:r w:rsidRPr="006A4C53">
        <w:rPr>
          <w:rFonts w:hint="eastAsia"/>
          <w:sz w:val="28"/>
          <w:szCs w:val="28"/>
        </w:rPr>
        <w:t xml:space="preserve"> </w:t>
      </w:r>
      <w:r w:rsidRPr="006A4C53">
        <w:rPr>
          <w:rFonts w:hint="eastAsia"/>
          <w:sz w:val="28"/>
          <w:szCs w:val="28"/>
        </w:rPr>
        <w:t>故意做出错误的陈述，捏造数据或结果，破坏原始数</w:t>
      </w:r>
      <w:r w:rsidRPr="006A4C53">
        <w:rPr>
          <w:rFonts w:hint="eastAsia"/>
          <w:sz w:val="28"/>
          <w:szCs w:val="28"/>
        </w:rPr>
        <w:lastRenderedPageBreak/>
        <w:t>据的完整性，篡改实验记录和图片，在项目申请、成果申报中做虚假的陈述，提供虚假获奖证书、论文发表证明、文献引用证明等；虚报科研成果，或随意提高成果的学术档次（出版成果时须如实注明著、编著、编、译著、译、编译等）。</w:t>
      </w:r>
    </w:p>
    <w:p w:rsidR="007E4862" w:rsidRPr="006A4C53" w:rsidRDefault="007E4862" w:rsidP="006A4C53">
      <w:pPr>
        <w:spacing w:line="360" w:lineRule="auto"/>
        <w:ind w:firstLineChars="200" w:firstLine="560"/>
        <w:rPr>
          <w:sz w:val="28"/>
          <w:szCs w:val="28"/>
        </w:rPr>
      </w:pPr>
      <w:r w:rsidRPr="006A4C53">
        <w:rPr>
          <w:rFonts w:hint="eastAsia"/>
          <w:sz w:val="28"/>
          <w:szCs w:val="28"/>
        </w:rPr>
        <w:t>第二十条</w:t>
      </w:r>
      <w:r w:rsidRPr="006A4C53">
        <w:rPr>
          <w:rFonts w:hint="eastAsia"/>
          <w:sz w:val="28"/>
          <w:szCs w:val="28"/>
        </w:rPr>
        <w:t xml:space="preserve"> </w:t>
      </w:r>
      <w:r w:rsidRPr="006A4C53">
        <w:rPr>
          <w:rFonts w:hint="eastAsia"/>
          <w:sz w:val="28"/>
          <w:szCs w:val="28"/>
        </w:rPr>
        <w:t>侵犯或损害他人知识产权，故意省略参考他人出版物，抄袭他人作品，篡改他人作品的内容；未经授权，利用被自己审阅的手稿或资助申请中的信息，将他人未公开的作品或研究计划发表或透露给他人或为己所用；把成就归功于对研究没有贡献的人，将对研究工作做出实质性贡献的人排除在作者名单之外，僭越或无理要求著者或合著者身份。</w:t>
      </w:r>
    </w:p>
    <w:p w:rsidR="007E4862" w:rsidRPr="006A4C53" w:rsidRDefault="007E4862" w:rsidP="006A4C53">
      <w:pPr>
        <w:spacing w:line="360" w:lineRule="auto"/>
        <w:ind w:firstLineChars="200" w:firstLine="560"/>
        <w:rPr>
          <w:sz w:val="28"/>
          <w:szCs w:val="28"/>
        </w:rPr>
      </w:pPr>
      <w:r w:rsidRPr="006A4C53">
        <w:rPr>
          <w:rFonts w:hint="eastAsia"/>
          <w:sz w:val="28"/>
          <w:szCs w:val="28"/>
        </w:rPr>
        <w:t>第二十一条</w:t>
      </w:r>
      <w:r w:rsidRPr="006A4C53">
        <w:rPr>
          <w:rFonts w:hint="eastAsia"/>
          <w:sz w:val="28"/>
          <w:szCs w:val="28"/>
        </w:rPr>
        <w:t xml:space="preserve"> </w:t>
      </w:r>
      <w:r w:rsidRPr="006A4C53">
        <w:rPr>
          <w:rFonts w:hint="eastAsia"/>
          <w:sz w:val="28"/>
          <w:szCs w:val="28"/>
        </w:rPr>
        <w:t>成果发表时一稿多投，或简单重复制作自己的科研成果。</w:t>
      </w:r>
    </w:p>
    <w:p w:rsidR="007E4862" w:rsidRPr="006A4C53" w:rsidRDefault="007E4862" w:rsidP="006A4C53">
      <w:pPr>
        <w:spacing w:line="360" w:lineRule="auto"/>
        <w:ind w:firstLineChars="200" w:firstLine="560"/>
        <w:rPr>
          <w:sz w:val="28"/>
          <w:szCs w:val="28"/>
        </w:rPr>
      </w:pPr>
      <w:r w:rsidRPr="006A4C53">
        <w:rPr>
          <w:rFonts w:hint="eastAsia"/>
          <w:sz w:val="28"/>
          <w:szCs w:val="28"/>
        </w:rPr>
        <w:t>第二十二条</w:t>
      </w:r>
      <w:r w:rsidRPr="006A4C53">
        <w:rPr>
          <w:rFonts w:hint="eastAsia"/>
          <w:sz w:val="28"/>
          <w:szCs w:val="28"/>
        </w:rPr>
        <w:t xml:space="preserve"> </w:t>
      </w:r>
      <w:r w:rsidRPr="006A4C53">
        <w:rPr>
          <w:rFonts w:hint="eastAsia"/>
          <w:sz w:val="28"/>
          <w:szCs w:val="28"/>
        </w:rPr>
        <w:t>采用不正当手段干扰和妨碍他人研究活动，包括故意毁坏或扣压他人研究活动中必需的仪器设备、文献资料，以及其它与科研有关的财物；故意拖延对他人项目或成果的审查、评价时间，或提出无法证明的论断；对竞争项目或结果的审查设置障碍。</w:t>
      </w:r>
    </w:p>
    <w:p w:rsidR="007E4862" w:rsidRPr="006A4C53" w:rsidRDefault="007E4862" w:rsidP="006A4C53">
      <w:pPr>
        <w:spacing w:line="360" w:lineRule="auto"/>
        <w:ind w:firstLineChars="200" w:firstLine="560"/>
        <w:rPr>
          <w:sz w:val="28"/>
          <w:szCs w:val="28"/>
        </w:rPr>
      </w:pPr>
      <w:r w:rsidRPr="006A4C53">
        <w:rPr>
          <w:rFonts w:hint="eastAsia"/>
          <w:sz w:val="28"/>
          <w:szCs w:val="28"/>
        </w:rPr>
        <w:t>第二十三条</w:t>
      </w:r>
      <w:r w:rsidRPr="006A4C53">
        <w:rPr>
          <w:rFonts w:hint="eastAsia"/>
          <w:sz w:val="28"/>
          <w:szCs w:val="28"/>
        </w:rPr>
        <w:t xml:space="preserve"> </w:t>
      </w:r>
      <w:r w:rsidRPr="006A4C53">
        <w:rPr>
          <w:rFonts w:hint="eastAsia"/>
          <w:sz w:val="28"/>
          <w:szCs w:val="28"/>
        </w:rPr>
        <w:t>参与或与他人合谋隐匿学术劣迹，包括参与他人的学术造假，与他人合谋隐藏其不端行为，监察失职，以及对投诉人打击报复。</w:t>
      </w:r>
    </w:p>
    <w:p w:rsidR="007E4862" w:rsidRPr="006A4C53" w:rsidRDefault="007E4862" w:rsidP="006A4C53">
      <w:pPr>
        <w:spacing w:line="360" w:lineRule="auto"/>
        <w:ind w:firstLineChars="200" w:firstLine="560"/>
        <w:rPr>
          <w:sz w:val="28"/>
          <w:szCs w:val="28"/>
        </w:rPr>
      </w:pPr>
      <w:r w:rsidRPr="006A4C53">
        <w:rPr>
          <w:rFonts w:hint="eastAsia"/>
          <w:sz w:val="28"/>
          <w:szCs w:val="28"/>
        </w:rPr>
        <w:t>第二十四条</w:t>
      </w:r>
      <w:r w:rsidRPr="006A4C53">
        <w:rPr>
          <w:rFonts w:hint="eastAsia"/>
          <w:sz w:val="28"/>
          <w:szCs w:val="28"/>
        </w:rPr>
        <w:t xml:space="preserve"> </w:t>
      </w:r>
      <w:r w:rsidRPr="006A4C53">
        <w:rPr>
          <w:rFonts w:hint="eastAsia"/>
          <w:sz w:val="28"/>
          <w:szCs w:val="28"/>
        </w:rPr>
        <w:t>参加与自己专业无关的评审及审稿工作；在各类项目评审、机构评估、出版物或研究报告审阅、奖项评定时，出于直接、间接或潜在的利益冲突而作出违背客观、准确、公正的评价；绕过评</w:t>
      </w:r>
      <w:r w:rsidRPr="006A4C53">
        <w:rPr>
          <w:rFonts w:hint="eastAsia"/>
          <w:sz w:val="28"/>
          <w:szCs w:val="28"/>
        </w:rPr>
        <w:lastRenderedPageBreak/>
        <w:t>审组织机构与评议对象直接接触，收取评审对象的馈赠。对于未经规定程序进行验证或者鉴定的成果，随意冠以“重大科学发现”“重大技术发明”“重大科技成果”等夸大性用语进行宣传、推广。在技术开发、转让、咨询、服务等活动中，不如实反映项目的技术状况及相关内容，故意夸大技术价值，隐瞒技术风险，不履行合同的有关约定。</w:t>
      </w:r>
    </w:p>
    <w:p w:rsidR="007E4862" w:rsidRPr="006A4C53" w:rsidRDefault="007E4862" w:rsidP="006A4C53">
      <w:pPr>
        <w:spacing w:line="360" w:lineRule="auto"/>
        <w:ind w:firstLineChars="200" w:firstLine="560"/>
        <w:rPr>
          <w:sz w:val="28"/>
          <w:szCs w:val="28"/>
        </w:rPr>
      </w:pPr>
      <w:r w:rsidRPr="006A4C53">
        <w:rPr>
          <w:rFonts w:hint="eastAsia"/>
          <w:sz w:val="28"/>
          <w:szCs w:val="28"/>
        </w:rPr>
        <w:t>第二十五条</w:t>
      </w:r>
      <w:r w:rsidRPr="006A4C53">
        <w:rPr>
          <w:rFonts w:hint="eastAsia"/>
          <w:sz w:val="28"/>
          <w:szCs w:val="28"/>
        </w:rPr>
        <w:t xml:space="preserve"> </w:t>
      </w:r>
      <w:r w:rsidRPr="006A4C53">
        <w:rPr>
          <w:rFonts w:hint="eastAsia"/>
          <w:sz w:val="28"/>
          <w:szCs w:val="28"/>
        </w:rPr>
        <w:t>以学术团体、专家的名义参与商业广告宣传。</w:t>
      </w:r>
    </w:p>
    <w:p w:rsidR="007E4862" w:rsidRPr="006A4C53" w:rsidRDefault="007E4862" w:rsidP="006A4C53">
      <w:pPr>
        <w:spacing w:line="360" w:lineRule="auto"/>
        <w:jc w:val="center"/>
        <w:rPr>
          <w:b/>
          <w:sz w:val="28"/>
          <w:szCs w:val="28"/>
        </w:rPr>
      </w:pPr>
      <w:r w:rsidRPr="006A4C53">
        <w:rPr>
          <w:rFonts w:hint="eastAsia"/>
          <w:b/>
          <w:sz w:val="28"/>
          <w:szCs w:val="28"/>
        </w:rPr>
        <w:t>第四章</w:t>
      </w:r>
      <w:r w:rsidRPr="006A4C53">
        <w:rPr>
          <w:rFonts w:hint="eastAsia"/>
          <w:b/>
          <w:sz w:val="28"/>
          <w:szCs w:val="28"/>
        </w:rPr>
        <w:t xml:space="preserve"> </w:t>
      </w:r>
      <w:r w:rsidRPr="006A4C53">
        <w:rPr>
          <w:rFonts w:hint="eastAsia"/>
          <w:b/>
          <w:sz w:val="28"/>
          <w:szCs w:val="28"/>
        </w:rPr>
        <w:t>管</w:t>
      </w:r>
      <w:r w:rsidRPr="006A4C53">
        <w:rPr>
          <w:rFonts w:hint="eastAsia"/>
          <w:b/>
          <w:sz w:val="28"/>
          <w:szCs w:val="28"/>
        </w:rPr>
        <w:t xml:space="preserve">   </w:t>
      </w:r>
      <w:r w:rsidRPr="006A4C53">
        <w:rPr>
          <w:rFonts w:hint="eastAsia"/>
          <w:b/>
          <w:sz w:val="28"/>
          <w:szCs w:val="28"/>
        </w:rPr>
        <w:t>理</w:t>
      </w:r>
    </w:p>
    <w:p w:rsidR="007E4862" w:rsidRPr="006A4C53" w:rsidRDefault="007E4862" w:rsidP="006A4C53">
      <w:pPr>
        <w:spacing w:line="360" w:lineRule="auto"/>
        <w:ind w:firstLineChars="200" w:firstLine="560"/>
        <w:rPr>
          <w:sz w:val="28"/>
          <w:szCs w:val="28"/>
        </w:rPr>
      </w:pPr>
      <w:r w:rsidRPr="006A4C53">
        <w:rPr>
          <w:rFonts w:hint="eastAsia"/>
          <w:sz w:val="28"/>
          <w:szCs w:val="28"/>
        </w:rPr>
        <w:t>第二十六条</w:t>
      </w:r>
      <w:r w:rsidRPr="006A4C53">
        <w:rPr>
          <w:rFonts w:hint="eastAsia"/>
          <w:sz w:val="28"/>
          <w:szCs w:val="28"/>
        </w:rPr>
        <w:t xml:space="preserve"> </w:t>
      </w:r>
      <w:r w:rsidRPr="006A4C53">
        <w:rPr>
          <w:rFonts w:hint="eastAsia"/>
          <w:sz w:val="28"/>
          <w:szCs w:val="28"/>
        </w:rPr>
        <w:t>南通大学学术道德建设由校学术委员会、纪委、监察处、教务处、学生工作处、科技与产业处、人文社科处、研究生处、人事处及相关部门联合管理。</w:t>
      </w:r>
    </w:p>
    <w:p w:rsidR="007E4862" w:rsidRPr="006A4C53" w:rsidRDefault="007E4862" w:rsidP="006A4C53">
      <w:pPr>
        <w:spacing w:line="360" w:lineRule="auto"/>
        <w:ind w:firstLineChars="200" w:firstLine="560"/>
        <w:rPr>
          <w:sz w:val="28"/>
          <w:szCs w:val="28"/>
        </w:rPr>
      </w:pPr>
      <w:r w:rsidRPr="006A4C53">
        <w:rPr>
          <w:rFonts w:hint="eastAsia"/>
          <w:sz w:val="28"/>
          <w:szCs w:val="28"/>
        </w:rPr>
        <w:t>第二十七条</w:t>
      </w:r>
      <w:r w:rsidRPr="006A4C53">
        <w:rPr>
          <w:rFonts w:hint="eastAsia"/>
          <w:sz w:val="28"/>
          <w:szCs w:val="28"/>
        </w:rPr>
        <w:t xml:space="preserve"> </w:t>
      </w:r>
      <w:r w:rsidRPr="006A4C53">
        <w:rPr>
          <w:rFonts w:hint="eastAsia"/>
          <w:sz w:val="28"/>
          <w:szCs w:val="28"/>
        </w:rPr>
        <w:t>在校学术委员会领导下，由科技与产业处、人文社科处负责本暂行办法的具体实施。校内外任何个人或组织对我校人员在科学研究中违反学术道德行为都可以向校学术委员会或纪委、监察处举报，鼓励举报人实名举报。</w:t>
      </w:r>
    </w:p>
    <w:p w:rsidR="007E4862" w:rsidRPr="006A4C53" w:rsidRDefault="007E4862" w:rsidP="006A4C53">
      <w:pPr>
        <w:spacing w:line="360" w:lineRule="auto"/>
        <w:ind w:firstLineChars="200" w:firstLine="560"/>
        <w:rPr>
          <w:sz w:val="28"/>
          <w:szCs w:val="28"/>
        </w:rPr>
      </w:pPr>
      <w:r w:rsidRPr="006A4C53">
        <w:rPr>
          <w:rFonts w:hint="eastAsia"/>
          <w:sz w:val="28"/>
          <w:szCs w:val="28"/>
        </w:rPr>
        <w:t>第二十八条</w:t>
      </w:r>
      <w:r w:rsidRPr="006A4C53">
        <w:rPr>
          <w:rFonts w:hint="eastAsia"/>
          <w:sz w:val="28"/>
          <w:szCs w:val="28"/>
        </w:rPr>
        <w:t xml:space="preserve"> </w:t>
      </w:r>
      <w:r w:rsidRPr="006A4C53">
        <w:rPr>
          <w:rFonts w:hint="eastAsia"/>
          <w:sz w:val="28"/>
          <w:szCs w:val="28"/>
        </w:rPr>
        <w:t>调查学术不端行为应遵循合法、客观、公正原则。应尊重和维护当事人的正当权益，对举报人提供必要的保护。在调查过程中，准确把握学术不端行为的界定。如举报人捏造事实，故意陷害他人，一经查实，视情节轻重，校学术委员会将作出相关处理决定。</w:t>
      </w:r>
    </w:p>
    <w:p w:rsidR="007E4862" w:rsidRPr="006A4C53" w:rsidRDefault="007E4862" w:rsidP="006A4C53">
      <w:pPr>
        <w:spacing w:line="360" w:lineRule="auto"/>
        <w:jc w:val="center"/>
        <w:rPr>
          <w:b/>
          <w:sz w:val="28"/>
          <w:szCs w:val="28"/>
        </w:rPr>
      </w:pPr>
      <w:r w:rsidRPr="006A4C53">
        <w:rPr>
          <w:rFonts w:hint="eastAsia"/>
          <w:b/>
          <w:sz w:val="28"/>
          <w:szCs w:val="28"/>
        </w:rPr>
        <w:t>第五章</w:t>
      </w:r>
      <w:r w:rsidRPr="006A4C53">
        <w:rPr>
          <w:rFonts w:hint="eastAsia"/>
          <w:b/>
          <w:sz w:val="28"/>
          <w:szCs w:val="28"/>
        </w:rPr>
        <w:t xml:space="preserve"> </w:t>
      </w:r>
      <w:r w:rsidRPr="006A4C53">
        <w:rPr>
          <w:rFonts w:hint="eastAsia"/>
          <w:b/>
          <w:sz w:val="28"/>
          <w:szCs w:val="28"/>
        </w:rPr>
        <w:t>惩</w:t>
      </w:r>
      <w:r w:rsidRPr="006A4C53">
        <w:rPr>
          <w:rFonts w:hint="eastAsia"/>
          <w:b/>
          <w:sz w:val="28"/>
          <w:szCs w:val="28"/>
        </w:rPr>
        <w:t xml:space="preserve">   </w:t>
      </w:r>
      <w:r w:rsidRPr="006A4C53">
        <w:rPr>
          <w:rFonts w:hint="eastAsia"/>
          <w:b/>
          <w:sz w:val="28"/>
          <w:szCs w:val="28"/>
        </w:rPr>
        <w:t>处</w:t>
      </w:r>
    </w:p>
    <w:p w:rsidR="007E4862" w:rsidRPr="006A4C53" w:rsidRDefault="007E4862" w:rsidP="006A4C53">
      <w:pPr>
        <w:spacing w:line="360" w:lineRule="auto"/>
        <w:ind w:firstLineChars="200" w:firstLine="560"/>
        <w:rPr>
          <w:sz w:val="28"/>
          <w:szCs w:val="28"/>
        </w:rPr>
      </w:pPr>
      <w:r w:rsidRPr="006A4C53">
        <w:rPr>
          <w:rFonts w:hint="eastAsia"/>
          <w:sz w:val="28"/>
          <w:szCs w:val="28"/>
        </w:rPr>
        <w:t>第二十九条</w:t>
      </w:r>
      <w:r w:rsidRPr="006A4C53">
        <w:rPr>
          <w:rFonts w:hint="eastAsia"/>
          <w:sz w:val="28"/>
          <w:szCs w:val="28"/>
        </w:rPr>
        <w:t xml:space="preserve"> </w:t>
      </w:r>
      <w:r w:rsidRPr="006A4C53">
        <w:rPr>
          <w:rFonts w:hint="eastAsia"/>
          <w:sz w:val="28"/>
          <w:szCs w:val="28"/>
        </w:rPr>
        <w:t>对于违反学术道德规范的人员，经查实，视情节轻重，分别给予相应的处理：</w:t>
      </w:r>
    </w:p>
    <w:p w:rsidR="007E4862" w:rsidRPr="006A4C53" w:rsidRDefault="007E4862" w:rsidP="006A4C53">
      <w:pPr>
        <w:spacing w:line="360" w:lineRule="auto"/>
        <w:ind w:firstLineChars="200" w:firstLine="560"/>
        <w:rPr>
          <w:sz w:val="28"/>
          <w:szCs w:val="28"/>
        </w:rPr>
      </w:pPr>
      <w:r w:rsidRPr="006A4C53">
        <w:rPr>
          <w:rFonts w:hint="eastAsia"/>
          <w:sz w:val="28"/>
          <w:szCs w:val="28"/>
        </w:rPr>
        <w:t>1.</w:t>
      </w:r>
      <w:r w:rsidRPr="006A4C53">
        <w:rPr>
          <w:rFonts w:hint="eastAsia"/>
          <w:sz w:val="28"/>
          <w:szCs w:val="28"/>
        </w:rPr>
        <w:t>对于侵犯他人著作权、名誉权或专利权的人员，依照中华人民</w:t>
      </w:r>
      <w:r w:rsidRPr="006A4C53">
        <w:rPr>
          <w:rFonts w:hint="eastAsia"/>
          <w:sz w:val="28"/>
          <w:szCs w:val="28"/>
        </w:rPr>
        <w:lastRenderedPageBreak/>
        <w:t>共和国《著作权法》《中华人民共和国专利法》《民法通则》及《计算机软件保护条例》等有关法律法规，当事人依法承担相应的法律责任。</w:t>
      </w:r>
    </w:p>
    <w:p w:rsidR="007E4862" w:rsidRPr="006A4C53" w:rsidRDefault="007E4862" w:rsidP="006A4C53">
      <w:pPr>
        <w:spacing w:line="360" w:lineRule="auto"/>
        <w:ind w:firstLineChars="200" w:firstLine="560"/>
        <w:rPr>
          <w:sz w:val="28"/>
          <w:szCs w:val="28"/>
        </w:rPr>
      </w:pPr>
      <w:r w:rsidRPr="006A4C53">
        <w:rPr>
          <w:rFonts w:hint="eastAsia"/>
          <w:sz w:val="28"/>
          <w:szCs w:val="28"/>
        </w:rPr>
        <w:t>2</w:t>
      </w:r>
      <w:r w:rsidRPr="006A4C53">
        <w:rPr>
          <w:rFonts w:hint="eastAsia"/>
          <w:sz w:val="28"/>
          <w:szCs w:val="28"/>
        </w:rPr>
        <w:t>．对于违反学术道德规范但尚未构成违法行为的人员，视情节轻重和造成的影响，由学校给予党纪、政纪处分或通报批评。</w:t>
      </w:r>
    </w:p>
    <w:p w:rsidR="007E4862" w:rsidRPr="006A4C53" w:rsidRDefault="007E4862" w:rsidP="006A4C53">
      <w:pPr>
        <w:spacing w:line="360" w:lineRule="auto"/>
        <w:jc w:val="center"/>
        <w:rPr>
          <w:b/>
          <w:sz w:val="28"/>
          <w:szCs w:val="28"/>
        </w:rPr>
      </w:pPr>
      <w:r w:rsidRPr="006A4C53">
        <w:rPr>
          <w:rFonts w:hint="eastAsia"/>
          <w:b/>
          <w:sz w:val="28"/>
          <w:szCs w:val="28"/>
        </w:rPr>
        <w:t>第六章</w:t>
      </w:r>
      <w:r w:rsidRPr="006A4C53">
        <w:rPr>
          <w:rFonts w:hint="eastAsia"/>
          <w:b/>
          <w:sz w:val="28"/>
          <w:szCs w:val="28"/>
        </w:rPr>
        <w:t xml:space="preserve"> </w:t>
      </w:r>
      <w:r w:rsidRPr="006A4C53">
        <w:rPr>
          <w:rFonts w:hint="eastAsia"/>
          <w:b/>
          <w:sz w:val="28"/>
          <w:szCs w:val="28"/>
        </w:rPr>
        <w:t>附</w:t>
      </w:r>
      <w:r w:rsidRPr="006A4C53">
        <w:rPr>
          <w:rFonts w:hint="eastAsia"/>
          <w:b/>
          <w:sz w:val="28"/>
          <w:szCs w:val="28"/>
        </w:rPr>
        <w:t xml:space="preserve">   </w:t>
      </w:r>
      <w:r w:rsidRPr="006A4C53">
        <w:rPr>
          <w:rFonts w:hint="eastAsia"/>
          <w:b/>
          <w:sz w:val="28"/>
          <w:szCs w:val="28"/>
        </w:rPr>
        <w:t>则</w:t>
      </w:r>
    </w:p>
    <w:p w:rsidR="007E4862" w:rsidRPr="006A4C53" w:rsidRDefault="007E4862" w:rsidP="006A4C53">
      <w:pPr>
        <w:spacing w:line="360" w:lineRule="auto"/>
        <w:ind w:firstLineChars="200" w:firstLine="560"/>
        <w:rPr>
          <w:sz w:val="28"/>
          <w:szCs w:val="28"/>
        </w:rPr>
      </w:pPr>
      <w:r w:rsidRPr="006A4C53">
        <w:rPr>
          <w:rFonts w:hint="eastAsia"/>
          <w:sz w:val="28"/>
          <w:szCs w:val="28"/>
        </w:rPr>
        <w:t>第三十条</w:t>
      </w:r>
      <w:r w:rsidRPr="006A4C53">
        <w:rPr>
          <w:rFonts w:hint="eastAsia"/>
          <w:sz w:val="28"/>
          <w:szCs w:val="28"/>
        </w:rPr>
        <w:t xml:space="preserve"> </w:t>
      </w:r>
      <w:r w:rsidRPr="006A4C53">
        <w:rPr>
          <w:rFonts w:hint="eastAsia"/>
          <w:sz w:val="28"/>
          <w:szCs w:val="28"/>
        </w:rPr>
        <w:t>本暂行办法自公布之日起施行。</w:t>
      </w:r>
    </w:p>
    <w:p w:rsidR="007E4862" w:rsidRPr="006A4C53" w:rsidRDefault="007E4862" w:rsidP="006A4C53">
      <w:pPr>
        <w:spacing w:line="360" w:lineRule="auto"/>
        <w:ind w:firstLineChars="200" w:firstLine="560"/>
        <w:rPr>
          <w:sz w:val="28"/>
          <w:szCs w:val="28"/>
        </w:rPr>
      </w:pPr>
      <w:r w:rsidRPr="006A4C53">
        <w:rPr>
          <w:rFonts w:hint="eastAsia"/>
          <w:sz w:val="28"/>
          <w:szCs w:val="28"/>
        </w:rPr>
        <w:t>第三十一条</w:t>
      </w:r>
      <w:r w:rsidRPr="006A4C53">
        <w:rPr>
          <w:rFonts w:hint="eastAsia"/>
          <w:sz w:val="28"/>
          <w:szCs w:val="28"/>
        </w:rPr>
        <w:t xml:space="preserve"> </w:t>
      </w:r>
      <w:r w:rsidRPr="006A4C53">
        <w:rPr>
          <w:rFonts w:hint="eastAsia"/>
          <w:sz w:val="28"/>
          <w:szCs w:val="28"/>
        </w:rPr>
        <w:t>本暂行办法由科技与产业处、人文社科处负责解释。</w:t>
      </w:r>
    </w:p>
    <w:p w:rsidR="007E4862" w:rsidRDefault="007E4862" w:rsidP="006A4C53">
      <w:pPr>
        <w:spacing w:line="360" w:lineRule="auto"/>
        <w:ind w:firstLineChars="200" w:firstLine="420"/>
      </w:pPr>
      <w:r>
        <w:t xml:space="preserve"> </w:t>
      </w:r>
    </w:p>
    <w:p w:rsidR="007E4862" w:rsidRDefault="007E4862" w:rsidP="006A4C53">
      <w:pPr>
        <w:spacing w:line="360" w:lineRule="auto"/>
        <w:ind w:firstLineChars="200" w:firstLine="420"/>
      </w:pPr>
      <w:r>
        <w:t xml:space="preserve"> </w:t>
      </w:r>
    </w:p>
    <w:p w:rsidR="00CA1803" w:rsidRPr="007E4862" w:rsidRDefault="00CA1803" w:rsidP="006A4C53">
      <w:pPr>
        <w:spacing w:line="360" w:lineRule="auto"/>
        <w:ind w:firstLineChars="200" w:firstLine="420"/>
      </w:pPr>
    </w:p>
    <w:sectPr w:rsidR="00CA1803" w:rsidRPr="007E4862" w:rsidSect="007E48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458" w:rsidRDefault="00304458" w:rsidP="007E4862">
      <w:r>
        <w:separator/>
      </w:r>
    </w:p>
  </w:endnote>
  <w:endnote w:type="continuationSeparator" w:id="1">
    <w:p w:rsidR="00304458" w:rsidRDefault="00304458" w:rsidP="007E48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458" w:rsidRDefault="00304458" w:rsidP="007E4862">
      <w:r>
        <w:separator/>
      </w:r>
    </w:p>
  </w:footnote>
  <w:footnote w:type="continuationSeparator" w:id="1">
    <w:p w:rsidR="00304458" w:rsidRDefault="00304458" w:rsidP="007E48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4862"/>
    <w:rsid w:val="00304458"/>
    <w:rsid w:val="003B451D"/>
    <w:rsid w:val="006A4C53"/>
    <w:rsid w:val="007E4862"/>
    <w:rsid w:val="00840762"/>
    <w:rsid w:val="0092599B"/>
    <w:rsid w:val="00BC2D56"/>
    <w:rsid w:val="00CA18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9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48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4862"/>
    <w:rPr>
      <w:sz w:val="18"/>
      <w:szCs w:val="18"/>
    </w:rPr>
  </w:style>
  <w:style w:type="paragraph" w:styleId="a4">
    <w:name w:val="footer"/>
    <w:basedOn w:val="a"/>
    <w:link w:val="Char0"/>
    <w:uiPriority w:val="99"/>
    <w:semiHidden/>
    <w:unhideWhenUsed/>
    <w:rsid w:val="007E48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4862"/>
    <w:rPr>
      <w:sz w:val="18"/>
      <w:szCs w:val="18"/>
    </w:rPr>
  </w:style>
  <w:style w:type="paragraph" w:styleId="a5">
    <w:name w:val="Balloon Text"/>
    <w:basedOn w:val="a"/>
    <w:link w:val="Char1"/>
    <w:uiPriority w:val="99"/>
    <w:semiHidden/>
    <w:unhideWhenUsed/>
    <w:rsid w:val="007E4862"/>
    <w:rPr>
      <w:sz w:val="18"/>
      <w:szCs w:val="18"/>
    </w:rPr>
  </w:style>
  <w:style w:type="character" w:customStyle="1" w:styleId="Char1">
    <w:name w:val="批注框文本 Char"/>
    <w:basedOn w:val="a0"/>
    <w:link w:val="a5"/>
    <w:uiPriority w:val="99"/>
    <w:semiHidden/>
    <w:rsid w:val="007E4862"/>
    <w:rPr>
      <w:sz w:val="18"/>
      <w:szCs w:val="18"/>
    </w:rPr>
  </w:style>
</w:styles>
</file>

<file path=word/webSettings.xml><?xml version="1.0" encoding="utf-8"?>
<w:webSettings xmlns:r="http://schemas.openxmlformats.org/officeDocument/2006/relationships" xmlns:w="http://schemas.openxmlformats.org/wordprocessingml/2006/main">
  <w:divs>
    <w:div w:id="763919825">
      <w:bodyDiv w:val="1"/>
      <w:marLeft w:val="0"/>
      <w:marRight w:val="0"/>
      <w:marTop w:val="0"/>
      <w:marBottom w:val="0"/>
      <w:divBdr>
        <w:top w:val="none" w:sz="0" w:space="0" w:color="auto"/>
        <w:left w:val="none" w:sz="0" w:space="0" w:color="auto"/>
        <w:bottom w:val="none" w:sz="0" w:space="0" w:color="auto"/>
        <w:right w:val="none" w:sz="0" w:space="0" w:color="auto"/>
      </w:divBdr>
      <w:divsChild>
        <w:div w:id="1658998329">
          <w:marLeft w:val="0"/>
          <w:marRight w:val="0"/>
          <w:marTop w:val="0"/>
          <w:marBottom w:val="0"/>
          <w:divBdr>
            <w:top w:val="none" w:sz="0" w:space="0" w:color="auto"/>
            <w:left w:val="none" w:sz="0" w:space="0" w:color="auto"/>
            <w:bottom w:val="none" w:sz="0" w:space="0" w:color="auto"/>
            <w:right w:val="none" w:sz="0" w:space="0" w:color="auto"/>
          </w:divBdr>
        </w:div>
        <w:div w:id="1842695917">
          <w:marLeft w:val="0"/>
          <w:marRight w:val="0"/>
          <w:marTop w:val="0"/>
          <w:marBottom w:val="0"/>
          <w:divBdr>
            <w:top w:val="none" w:sz="0" w:space="0" w:color="auto"/>
            <w:left w:val="none" w:sz="0" w:space="0" w:color="auto"/>
            <w:bottom w:val="none" w:sz="0" w:space="0" w:color="auto"/>
            <w:right w:val="none" w:sz="0" w:space="0" w:color="auto"/>
          </w:divBdr>
        </w:div>
        <w:div w:id="1820144653">
          <w:marLeft w:val="0"/>
          <w:marRight w:val="0"/>
          <w:marTop w:val="0"/>
          <w:marBottom w:val="0"/>
          <w:divBdr>
            <w:top w:val="none" w:sz="0" w:space="0" w:color="auto"/>
            <w:left w:val="none" w:sz="0" w:space="0" w:color="auto"/>
            <w:bottom w:val="none" w:sz="0" w:space="0" w:color="auto"/>
            <w:right w:val="none" w:sz="0" w:space="0" w:color="auto"/>
          </w:divBdr>
        </w:div>
        <w:div w:id="7950313">
          <w:marLeft w:val="0"/>
          <w:marRight w:val="0"/>
          <w:marTop w:val="0"/>
          <w:marBottom w:val="0"/>
          <w:divBdr>
            <w:top w:val="none" w:sz="0" w:space="0" w:color="auto"/>
            <w:left w:val="none" w:sz="0" w:space="0" w:color="auto"/>
            <w:bottom w:val="none" w:sz="0" w:space="0" w:color="auto"/>
            <w:right w:val="none" w:sz="0" w:space="0" w:color="auto"/>
          </w:divBdr>
        </w:div>
        <w:div w:id="1171259427">
          <w:marLeft w:val="0"/>
          <w:marRight w:val="0"/>
          <w:marTop w:val="0"/>
          <w:marBottom w:val="0"/>
          <w:divBdr>
            <w:top w:val="none" w:sz="0" w:space="0" w:color="auto"/>
            <w:left w:val="none" w:sz="0" w:space="0" w:color="auto"/>
            <w:bottom w:val="none" w:sz="0" w:space="0" w:color="auto"/>
            <w:right w:val="none" w:sz="0" w:space="0" w:color="auto"/>
          </w:divBdr>
        </w:div>
        <w:div w:id="986132609">
          <w:marLeft w:val="0"/>
          <w:marRight w:val="0"/>
          <w:marTop w:val="0"/>
          <w:marBottom w:val="0"/>
          <w:divBdr>
            <w:top w:val="none" w:sz="0" w:space="0" w:color="auto"/>
            <w:left w:val="none" w:sz="0" w:space="0" w:color="auto"/>
            <w:bottom w:val="none" w:sz="0" w:space="0" w:color="auto"/>
            <w:right w:val="none" w:sz="0" w:space="0" w:color="auto"/>
          </w:divBdr>
        </w:div>
        <w:div w:id="1671521883">
          <w:marLeft w:val="0"/>
          <w:marRight w:val="0"/>
          <w:marTop w:val="120"/>
          <w:marBottom w:val="0"/>
          <w:divBdr>
            <w:top w:val="none" w:sz="0" w:space="0" w:color="auto"/>
            <w:left w:val="none" w:sz="0" w:space="0" w:color="auto"/>
            <w:bottom w:val="none" w:sz="0" w:space="0" w:color="auto"/>
            <w:right w:val="none" w:sz="0" w:space="0" w:color="auto"/>
          </w:divBdr>
        </w:div>
        <w:div w:id="1267234645">
          <w:marLeft w:val="0"/>
          <w:marRight w:val="0"/>
          <w:marTop w:val="0"/>
          <w:marBottom w:val="0"/>
          <w:divBdr>
            <w:top w:val="none" w:sz="0" w:space="0" w:color="auto"/>
            <w:left w:val="none" w:sz="0" w:space="0" w:color="auto"/>
            <w:bottom w:val="none" w:sz="0" w:space="0" w:color="auto"/>
            <w:right w:val="none" w:sz="0" w:space="0" w:color="auto"/>
          </w:divBdr>
        </w:div>
        <w:div w:id="472874461">
          <w:marLeft w:val="0"/>
          <w:marRight w:val="0"/>
          <w:marTop w:val="0"/>
          <w:marBottom w:val="0"/>
          <w:divBdr>
            <w:top w:val="none" w:sz="0" w:space="0" w:color="auto"/>
            <w:left w:val="none" w:sz="0" w:space="0" w:color="auto"/>
            <w:bottom w:val="none" w:sz="0" w:space="0" w:color="auto"/>
            <w:right w:val="none" w:sz="0" w:space="0" w:color="auto"/>
          </w:divBdr>
        </w:div>
        <w:div w:id="825584511">
          <w:marLeft w:val="0"/>
          <w:marRight w:val="0"/>
          <w:marTop w:val="0"/>
          <w:marBottom w:val="0"/>
          <w:divBdr>
            <w:top w:val="none" w:sz="0" w:space="0" w:color="auto"/>
            <w:left w:val="none" w:sz="0" w:space="0" w:color="auto"/>
            <w:bottom w:val="none" w:sz="0" w:space="0" w:color="auto"/>
            <w:right w:val="none" w:sz="0" w:space="0" w:color="auto"/>
          </w:divBdr>
        </w:div>
        <w:div w:id="72628968">
          <w:marLeft w:val="0"/>
          <w:marRight w:val="0"/>
          <w:marTop w:val="0"/>
          <w:marBottom w:val="0"/>
          <w:divBdr>
            <w:top w:val="none" w:sz="0" w:space="0" w:color="auto"/>
            <w:left w:val="none" w:sz="0" w:space="0" w:color="auto"/>
            <w:bottom w:val="none" w:sz="0" w:space="0" w:color="auto"/>
            <w:right w:val="none" w:sz="0" w:space="0" w:color="auto"/>
          </w:divBdr>
        </w:div>
        <w:div w:id="32536821">
          <w:marLeft w:val="0"/>
          <w:marRight w:val="0"/>
          <w:marTop w:val="0"/>
          <w:marBottom w:val="0"/>
          <w:divBdr>
            <w:top w:val="none" w:sz="0" w:space="0" w:color="auto"/>
            <w:left w:val="none" w:sz="0" w:space="0" w:color="auto"/>
            <w:bottom w:val="none" w:sz="0" w:space="0" w:color="auto"/>
            <w:right w:val="none" w:sz="0" w:space="0" w:color="auto"/>
          </w:divBdr>
        </w:div>
        <w:div w:id="1840076673">
          <w:marLeft w:val="0"/>
          <w:marRight w:val="0"/>
          <w:marTop w:val="0"/>
          <w:marBottom w:val="0"/>
          <w:divBdr>
            <w:top w:val="none" w:sz="0" w:space="0" w:color="auto"/>
            <w:left w:val="none" w:sz="0" w:space="0" w:color="auto"/>
            <w:bottom w:val="none" w:sz="0" w:space="0" w:color="auto"/>
            <w:right w:val="none" w:sz="0" w:space="0" w:color="auto"/>
          </w:divBdr>
        </w:div>
        <w:div w:id="262685488">
          <w:marLeft w:val="0"/>
          <w:marRight w:val="0"/>
          <w:marTop w:val="0"/>
          <w:marBottom w:val="0"/>
          <w:divBdr>
            <w:top w:val="none" w:sz="0" w:space="0" w:color="auto"/>
            <w:left w:val="none" w:sz="0" w:space="0" w:color="auto"/>
            <w:bottom w:val="none" w:sz="0" w:space="0" w:color="auto"/>
            <w:right w:val="none" w:sz="0" w:space="0" w:color="auto"/>
          </w:divBdr>
        </w:div>
        <w:div w:id="524488264">
          <w:marLeft w:val="0"/>
          <w:marRight w:val="0"/>
          <w:marTop w:val="0"/>
          <w:marBottom w:val="0"/>
          <w:divBdr>
            <w:top w:val="none" w:sz="0" w:space="0" w:color="auto"/>
            <w:left w:val="none" w:sz="0" w:space="0" w:color="auto"/>
            <w:bottom w:val="none" w:sz="0" w:space="0" w:color="auto"/>
            <w:right w:val="none" w:sz="0" w:space="0" w:color="auto"/>
          </w:divBdr>
        </w:div>
        <w:div w:id="1542593925">
          <w:marLeft w:val="0"/>
          <w:marRight w:val="0"/>
          <w:marTop w:val="0"/>
          <w:marBottom w:val="0"/>
          <w:divBdr>
            <w:top w:val="none" w:sz="0" w:space="0" w:color="auto"/>
            <w:left w:val="none" w:sz="0" w:space="0" w:color="auto"/>
            <w:bottom w:val="none" w:sz="0" w:space="0" w:color="auto"/>
            <w:right w:val="none" w:sz="0" w:space="0" w:color="auto"/>
          </w:divBdr>
        </w:div>
        <w:div w:id="381439968">
          <w:marLeft w:val="0"/>
          <w:marRight w:val="0"/>
          <w:marTop w:val="0"/>
          <w:marBottom w:val="0"/>
          <w:divBdr>
            <w:top w:val="none" w:sz="0" w:space="0" w:color="auto"/>
            <w:left w:val="none" w:sz="0" w:space="0" w:color="auto"/>
            <w:bottom w:val="none" w:sz="0" w:space="0" w:color="auto"/>
            <w:right w:val="none" w:sz="0" w:space="0" w:color="auto"/>
          </w:divBdr>
        </w:div>
        <w:div w:id="1424916304">
          <w:marLeft w:val="0"/>
          <w:marRight w:val="0"/>
          <w:marTop w:val="0"/>
          <w:marBottom w:val="0"/>
          <w:divBdr>
            <w:top w:val="none" w:sz="0" w:space="0" w:color="auto"/>
            <w:left w:val="none" w:sz="0" w:space="0" w:color="auto"/>
            <w:bottom w:val="none" w:sz="0" w:space="0" w:color="auto"/>
            <w:right w:val="none" w:sz="0" w:space="0" w:color="auto"/>
          </w:divBdr>
        </w:div>
        <w:div w:id="1597713979">
          <w:marLeft w:val="0"/>
          <w:marRight w:val="0"/>
          <w:marTop w:val="0"/>
          <w:marBottom w:val="0"/>
          <w:divBdr>
            <w:top w:val="none" w:sz="0" w:space="0" w:color="auto"/>
            <w:left w:val="none" w:sz="0" w:space="0" w:color="auto"/>
            <w:bottom w:val="none" w:sz="0" w:space="0" w:color="auto"/>
            <w:right w:val="none" w:sz="0" w:space="0" w:color="auto"/>
          </w:divBdr>
        </w:div>
        <w:div w:id="844827149">
          <w:marLeft w:val="0"/>
          <w:marRight w:val="0"/>
          <w:marTop w:val="0"/>
          <w:marBottom w:val="0"/>
          <w:divBdr>
            <w:top w:val="none" w:sz="0" w:space="0" w:color="auto"/>
            <w:left w:val="none" w:sz="0" w:space="0" w:color="auto"/>
            <w:bottom w:val="none" w:sz="0" w:space="0" w:color="auto"/>
            <w:right w:val="none" w:sz="0" w:space="0" w:color="auto"/>
          </w:divBdr>
        </w:div>
        <w:div w:id="396513553">
          <w:marLeft w:val="0"/>
          <w:marRight w:val="0"/>
          <w:marTop w:val="0"/>
          <w:marBottom w:val="0"/>
          <w:divBdr>
            <w:top w:val="none" w:sz="0" w:space="0" w:color="auto"/>
            <w:left w:val="none" w:sz="0" w:space="0" w:color="auto"/>
            <w:bottom w:val="none" w:sz="0" w:space="0" w:color="auto"/>
            <w:right w:val="none" w:sz="0" w:space="0" w:color="auto"/>
          </w:divBdr>
        </w:div>
        <w:div w:id="327562668">
          <w:marLeft w:val="0"/>
          <w:marRight w:val="0"/>
          <w:marTop w:val="120"/>
          <w:marBottom w:val="0"/>
          <w:divBdr>
            <w:top w:val="none" w:sz="0" w:space="0" w:color="auto"/>
            <w:left w:val="none" w:sz="0" w:space="0" w:color="auto"/>
            <w:bottom w:val="none" w:sz="0" w:space="0" w:color="auto"/>
            <w:right w:val="none" w:sz="0" w:space="0" w:color="auto"/>
          </w:divBdr>
        </w:div>
        <w:div w:id="756292304">
          <w:marLeft w:val="0"/>
          <w:marRight w:val="0"/>
          <w:marTop w:val="0"/>
          <w:marBottom w:val="0"/>
          <w:divBdr>
            <w:top w:val="none" w:sz="0" w:space="0" w:color="auto"/>
            <w:left w:val="none" w:sz="0" w:space="0" w:color="auto"/>
            <w:bottom w:val="none" w:sz="0" w:space="0" w:color="auto"/>
            <w:right w:val="none" w:sz="0" w:space="0" w:color="auto"/>
          </w:divBdr>
        </w:div>
        <w:div w:id="627711009">
          <w:marLeft w:val="0"/>
          <w:marRight w:val="0"/>
          <w:marTop w:val="0"/>
          <w:marBottom w:val="0"/>
          <w:divBdr>
            <w:top w:val="none" w:sz="0" w:space="0" w:color="auto"/>
            <w:left w:val="none" w:sz="0" w:space="0" w:color="auto"/>
            <w:bottom w:val="none" w:sz="0" w:space="0" w:color="auto"/>
            <w:right w:val="none" w:sz="0" w:space="0" w:color="auto"/>
          </w:divBdr>
        </w:div>
        <w:div w:id="766848300">
          <w:marLeft w:val="0"/>
          <w:marRight w:val="0"/>
          <w:marTop w:val="0"/>
          <w:marBottom w:val="0"/>
          <w:divBdr>
            <w:top w:val="none" w:sz="0" w:space="0" w:color="auto"/>
            <w:left w:val="none" w:sz="0" w:space="0" w:color="auto"/>
            <w:bottom w:val="none" w:sz="0" w:space="0" w:color="auto"/>
            <w:right w:val="none" w:sz="0" w:space="0" w:color="auto"/>
          </w:divBdr>
        </w:div>
        <w:div w:id="336421038">
          <w:marLeft w:val="0"/>
          <w:marRight w:val="0"/>
          <w:marTop w:val="0"/>
          <w:marBottom w:val="0"/>
          <w:divBdr>
            <w:top w:val="none" w:sz="0" w:space="0" w:color="auto"/>
            <w:left w:val="none" w:sz="0" w:space="0" w:color="auto"/>
            <w:bottom w:val="none" w:sz="0" w:space="0" w:color="auto"/>
            <w:right w:val="none" w:sz="0" w:space="0" w:color="auto"/>
          </w:divBdr>
        </w:div>
        <w:div w:id="609165690">
          <w:marLeft w:val="0"/>
          <w:marRight w:val="0"/>
          <w:marTop w:val="0"/>
          <w:marBottom w:val="0"/>
          <w:divBdr>
            <w:top w:val="none" w:sz="0" w:space="0" w:color="auto"/>
            <w:left w:val="none" w:sz="0" w:space="0" w:color="auto"/>
            <w:bottom w:val="none" w:sz="0" w:space="0" w:color="auto"/>
            <w:right w:val="none" w:sz="0" w:space="0" w:color="auto"/>
          </w:divBdr>
        </w:div>
        <w:div w:id="1599361808">
          <w:marLeft w:val="0"/>
          <w:marRight w:val="0"/>
          <w:marTop w:val="0"/>
          <w:marBottom w:val="0"/>
          <w:divBdr>
            <w:top w:val="none" w:sz="0" w:space="0" w:color="auto"/>
            <w:left w:val="none" w:sz="0" w:space="0" w:color="auto"/>
            <w:bottom w:val="none" w:sz="0" w:space="0" w:color="auto"/>
            <w:right w:val="none" w:sz="0" w:space="0" w:color="auto"/>
          </w:divBdr>
        </w:div>
        <w:div w:id="640812936">
          <w:marLeft w:val="0"/>
          <w:marRight w:val="0"/>
          <w:marTop w:val="0"/>
          <w:marBottom w:val="0"/>
          <w:divBdr>
            <w:top w:val="none" w:sz="0" w:space="0" w:color="auto"/>
            <w:left w:val="none" w:sz="0" w:space="0" w:color="auto"/>
            <w:bottom w:val="none" w:sz="0" w:space="0" w:color="auto"/>
            <w:right w:val="none" w:sz="0" w:space="0" w:color="auto"/>
          </w:divBdr>
        </w:div>
        <w:div w:id="2133476810">
          <w:marLeft w:val="0"/>
          <w:marRight w:val="0"/>
          <w:marTop w:val="0"/>
          <w:marBottom w:val="0"/>
          <w:divBdr>
            <w:top w:val="none" w:sz="0" w:space="0" w:color="auto"/>
            <w:left w:val="none" w:sz="0" w:space="0" w:color="auto"/>
            <w:bottom w:val="none" w:sz="0" w:space="0" w:color="auto"/>
            <w:right w:val="none" w:sz="0" w:space="0" w:color="auto"/>
          </w:divBdr>
        </w:div>
        <w:div w:id="1616596946">
          <w:marLeft w:val="0"/>
          <w:marRight w:val="0"/>
          <w:marTop w:val="120"/>
          <w:marBottom w:val="0"/>
          <w:divBdr>
            <w:top w:val="none" w:sz="0" w:space="0" w:color="auto"/>
            <w:left w:val="none" w:sz="0" w:space="0" w:color="auto"/>
            <w:bottom w:val="none" w:sz="0" w:space="0" w:color="auto"/>
            <w:right w:val="none" w:sz="0" w:space="0" w:color="auto"/>
          </w:divBdr>
        </w:div>
        <w:div w:id="1455370582">
          <w:marLeft w:val="0"/>
          <w:marRight w:val="0"/>
          <w:marTop w:val="0"/>
          <w:marBottom w:val="0"/>
          <w:divBdr>
            <w:top w:val="none" w:sz="0" w:space="0" w:color="auto"/>
            <w:left w:val="none" w:sz="0" w:space="0" w:color="auto"/>
            <w:bottom w:val="none" w:sz="0" w:space="0" w:color="auto"/>
            <w:right w:val="none" w:sz="0" w:space="0" w:color="auto"/>
          </w:divBdr>
        </w:div>
        <w:div w:id="1020352341">
          <w:marLeft w:val="0"/>
          <w:marRight w:val="0"/>
          <w:marTop w:val="0"/>
          <w:marBottom w:val="0"/>
          <w:divBdr>
            <w:top w:val="none" w:sz="0" w:space="0" w:color="auto"/>
            <w:left w:val="none" w:sz="0" w:space="0" w:color="auto"/>
            <w:bottom w:val="none" w:sz="0" w:space="0" w:color="auto"/>
            <w:right w:val="none" w:sz="0" w:space="0" w:color="auto"/>
          </w:divBdr>
        </w:div>
        <w:div w:id="2112045928">
          <w:marLeft w:val="0"/>
          <w:marRight w:val="0"/>
          <w:marTop w:val="0"/>
          <w:marBottom w:val="0"/>
          <w:divBdr>
            <w:top w:val="none" w:sz="0" w:space="0" w:color="auto"/>
            <w:left w:val="none" w:sz="0" w:space="0" w:color="auto"/>
            <w:bottom w:val="none" w:sz="0" w:space="0" w:color="auto"/>
            <w:right w:val="none" w:sz="0" w:space="0" w:color="auto"/>
          </w:divBdr>
        </w:div>
        <w:div w:id="400737">
          <w:marLeft w:val="0"/>
          <w:marRight w:val="0"/>
          <w:marTop w:val="120"/>
          <w:marBottom w:val="0"/>
          <w:divBdr>
            <w:top w:val="none" w:sz="0" w:space="0" w:color="auto"/>
            <w:left w:val="none" w:sz="0" w:space="0" w:color="auto"/>
            <w:bottom w:val="none" w:sz="0" w:space="0" w:color="auto"/>
            <w:right w:val="none" w:sz="0" w:space="0" w:color="auto"/>
          </w:divBdr>
        </w:div>
        <w:div w:id="509561958">
          <w:marLeft w:val="0"/>
          <w:marRight w:val="0"/>
          <w:marTop w:val="0"/>
          <w:marBottom w:val="0"/>
          <w:divBdr>
            <w:top w:val="none" w:sz="0" w:space="0" w:color="auto"/>
            <w:left w:val="none" w:sz="0" w:space="0" w:color="auto"/>
            <w:bottom w:val="none" w:sz="0" w:space="0" w:color="auto"/>
            <w:right w:val="none" w:sz="0" w:space="0" w:color="auto"/>
          </w:divBdr>
        </w:div>
        <w:div w:id="210770095">
          <w:marLeft w:val="0"/>
          <w:marRight w:val="0"/>
          <w:marTop w:val="0"/>
          <w:marBottom w:val="0"/>
          <w:divBdr>
            <w:top w:val="none" w:sz="0" w:space="0" w:color="auto"/>
            <w:left w:val="none" w:sz="0" w:space="0" w:color="auto"/>
            <w:bottom w:val="none" w:sz="0" w:space="0" w:color="auto"/>
            <w:right w:val="none" w:sz="0" w:space="0" w:color="auto"/>
          </w:divBdr>
        </w:div>
        <w:div w:id="2079009649">
          <w:marLeft w:val="0"/>
          <w:marRight w:val="0"/>
          <w:marTop w:val="0"/>
          <w:marBottom w:val="0"/>
          <w:divBdr>
            <w:top w:val="none" w:sz="0" w:space="0" w:color="auto"/>
            <w:left w:val="none" w:sz="0" w:space="0" w:color="auto"/>
            <w:bottom w:val="none" w:sz="0" w:space="0" w:color="auto"/>
            <w:right w:val="none" w:sz="0" w:space="0" w:color="auto"/>
          </w:divBdr>
        </w:div>
        <w:div w:id="885409057">
          <w:marLeft w:val="0"/>
          <w:marRight w:val="0"/>
          <w:marTop w:val="120"/>
          <w:marBottom w:val="0"/>
          <w:divBdr>
            <w:top w:val="none" w:sz="0" w:space="0" w:color="auto"/>
            <w:left w:val="none" w:sz="0" w:space="0" w:color="auto"/>
            <w:bottom w:val="none" w:sz="0" w:space="0" w:color="auto"/>
            <w:right w:val="none" w:sz="0" w:space="0" w:color="auto"/>
          </w:divBdr>
        </w:div>
        <w:div w:id="608439214">
          <w:marLeft w:val="0"/>
          <w:marRight w:val="0"/>
          <w:marTop w:val="0"/>
          <w:marBottom w:val="0"/>
          <w:divBdr>
            <w:top w:val="none" w:sz="0" w:space="0" w:color="auto"/>
            <w:left w:val="none" w:sz="0" w:space="0" w:color="auto"/>
            <w:bottom w:val="none" w:sz="0" w:space="0" w:color="auto"/>
            <w:right w:val="none" w:sz="0" w:space="0" w:color="auto"/>
          </w:divBdr>
        </w:div>
        <w:div w:id="212427492">
          <w:marLeft w:val="0"/>
          <w:marRight w:val="0"/>
          <w:marTop w:val="0"/>
          <w:marBottom w:val="0"/>
          <w:divBdr>
            <w:top w:val="none" w:sz="0" w:space="0" w:color="auto"/>
            <w:left w:val="none" w:sz="0" w:space="0" w:color="auto"/>
            <w:bottom w:val="none" w:sz="0" w:space="0" w:color="auto"/>
            <w:right w:val="none" w:sz="0" w:space="0" w:color="auto"/>
          </w:divBdr>
        </w:div>
        <w:div w:id="1717926007">
          <w:marLeft w:val="0"/>
          <w:marRight w:val="0"/>
          <w:marTop w:val="0"/>
          <w:marBottom w:val="0"/>
          <w:divBdr>
            <w:top w:val="none" w:sz="0" w:space="0" w:color="auto"/>
            <w:left w:val="none" w:sz="0" w:space="0" w:color="auto"/>
            <w:bottom w:val="none" w:sz="0" w:space="0" w:color="auto"/>
            <w:right w:val="none" w:sz="0" w:space="0" w:color="auto"/>
          </w:divBdr>
        </w:div>
        <w:div w:id="712002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432</Words>
  <Characters>2464</Characters>
  <Application>Microsoft Office Word</Application>
  <DocSecurity>0</DocSecurity>
  <Lines>20</Lines>
  <Paragraphs>5</Paragraphs>
  <ScaleCrop>false</ScaleCrop>
  <Company>Microsoft</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4</cp:revision>
  <dcterms:created xsi:type="dcterms:W3CDTF">2017-09-03T01:52:00Z</dcterms:created>
  <dcterms:modified xsi:type="dcterms:W3CDTF">2017-09-03T01:56:00Z</dcterms:modified>
</cp:coreProperties>
</file>